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B5" w:rsidRDefault="00D36CB5" w:rsidP="00864C88">
      <w:pPr>
        <w:pStyle w:val="TOCHeading"/>
        <w:numPr>
          <w:ilvl w:val="0"/>
          <w:numId w:val="0"/>
        </w:numPr>
        <w:rPr>
          <w:rFonts w:ascii="Times New Roman" w:eastAsia="Times New Roman" w:hAnsi="Times New Roman" w:cs="Times New Roman"/>
          <w:bCs/>
          <w:color w:val="000000"/>
          <w:sz w:val="24"/>
          <w:szCs w:val="24"/>
          <w14:textFill>
            <w14:solidFill>
              <w14:srgbClr w14:val="000000">
                <w14:lumMod w14:val="50000"/>
              </w14:srgbClr>
            </w14:solidFill>
          </w14:textFill>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Default="00E40278" w:rsidP="00D36CB5">
      <w:pPr>
        <w:pStyle w:val="Header"/>
        <w:jc w:val="center"/>
      </w:pPr>
      <w:r>
        <w:rPr>
          <w:noProof/>
        </w:rPr>
        <w:drawing>
          <wp:inline distT="0" distB="0" distL="0" distR="0" wp14:anchorId="623D93AF" wp14:editId="6F577970">
            <wp:extent cx="5943600" cy="1670050"/>
            <wp:effectExtent l="0" t="0" r="0" b="6350"/>
            <wp:docPr id="2" name="Picture 2" descr="C:\Users\user\Downloads\CoST logo_ethiop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ST logo_ethiopia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70050"/>
                    </a:xfrm>
                    <a:prstGeom prst="rect">
                      <a:avLst/>
                    </a:prstGeom>
                    <a:noFill/>
                    <a:ln>
                      <a:noFill/>
                    </a:ln>
                  </pic:spPr>
                </pic:pic>
              </a:graphicData>
            </a:graphic>
          </wp:inline>
        </w:drawing>
      </w: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Pr="00192375" w:rsidRDefault="00D36CB5" w:rsidP="00D36CB5">
      <w:pPr>
        <w:spacing w:after="0" w:line="240" w:lineRule="auto"/>
        <w:jc w:val="center"/>
        <w:rPr>
          <w:rFonts w:ascii="ArialNarrow-Bold" w:eastAsia="Times New Roman" w:hAnsi="ArialNarrow-Bold" w:cs="Times New Roman"/>
          <w:b/>
          <w:bCs/>
          <w:color w:val="000000"/>
          <w:sz w:val="44"/>
          <w:szCs w:val="44"/>
        </w:rPr>
      </w:pPr>
      <w:r w:rsidRPr="00192375">
        <w:rPr>
          <w:rStyle w:val="fontstyle01"/>
          <w:b/>
          <w:sz w:val="44"/>
          <w:szCs w:val="44"/>
        </w:rPr>
        <w:t>Construction Sector Transparency Initiative – Ethiopia (</w:t>
      </w:r>
      <w:proofErr w:type="spellStart"/>
      <w:r w:rsidRPr="00192375">
        <w:rPr>
          <w:rStyle w:val="fontstyle01"/>
          <w:b/>
          <w:sz w:val="44"/>
          <w:szCs w:val="44"/>
        </w:rPr>
        <w:t>CoST</w:t>
      </w:r>
      <w:proofErr w:type="spellEnd"/>
      <w:r w:rsidRPr="00192375">
        <w:rPr>
          <w:rStyle w:val="fontstyle01"/>
          <w:b/>
          <w:sz w:val="44"/>
          <w:szCs w:val="44"/>
        </w:rPr>
        <w:t xml:space="preserve"> – Ethiopia)</w:t>
      </w:r>
    </w:p>
    <w:p w:rsidR="00D36CB5" w:rsidRPr="00936DAF" w:rsidRDefault="00D36CB5" w:rsidP="00D36CB5">
      <w:pPr>
        <w:spacing w:after="0" w:line="240" w:lineRule="auto"/>
        <w:rPr>
          <w:rFonts w:ascii="ArialNarrow-Bold" w:eastAsia="Times New Roman" w:hAnsi="ArialNarrow-Bold" w:cs="Times New Roman"/>
          <w:bCs/>
          <w:color w:val="000000"/>
          <w:sz w:val="44"/>
          <w:szCs w:val="44"/>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C63263" w:rsidRDefault="00C63263" w:rsidP="00D36CB5">
      <w:pPr>
        <w:spacing w:after="0" w:line="240" w:lineRule="auto"/>
        <w:rPr>
          <w:rFonts w:ascii="ArialNarrow-Bold" w:eastAsia="Times New Roman" w:hAnsi="ArialNarrow-Bold" w:cs="Times New Roman"/>
          <w:bCs/>
          <w:color w:val="000000"/>
          <w:sz w:val="28"/>
          <w:szCs w:val="28"/>
        </w:rPr>
      </w:pPr>
    </w:p>
    <w:p w:rsidR="001075E9" w:rsidRDefault="001075E9" w:rsidP="00D36CB5">
      <w:pPr>
        <w:spacing w:after="0" w:line="240" w:lineRule="auto"/>
        <w:rPr>
          <w:rFonts w:ascii="ArialNarrow-Bold" w:eastAsia="Times New Roman" w:hAnsi="ArialNarrow-Bold" w:cs="Times New Roman"/>
          <w:bCs/>
          <w:color w:val="000000"/>
          <w:sz w:val="28"/>
          <w:szCs w:val="28"/>
        </w:rPr>
      </w:pPr>
    </w:p>
    <w:p w:rsidR="00C63263" w:rsidRDefault="00C63263" w:rsidP="00D36CB5">
      <w:pPr>
        <w:spacing w:after="0" w:line="240" w:lineRule="auto"/>
        <w:rPr>
          <w:rFonts w:ascii="ArialNarrow-Bold" w:eastAsia="Times New Roman" w:hAnsi="ArialNarrow-Bold" w:cs="Times New Roman"/>
          <w:bCs/>
          <w:color w:val="000000"/>
          <w:sz w:val="28"/>
          <w:szCs w:val="28"/>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1075E9" w:rsidRDefault="001075E9" w:rsidP="00D36CB5">
      <w:pPr>
        <w:spacing w:after="0" w:line="240" w:lineRule="auto"/>
        <w:jc w:val="center"/>
        <w:rPr>
          <w:rStyle w:val="fontstyle01"/>
          <w:b/>
          <w:sz w:val="36"/>
          <w:szCs w:val="36"/>
        </w:rPr>
      </w:pPr>
      <w:r w:rsidRPr="001075E9">
        <w:rPr>
          <w:rStyle w:val="fontstyle01"/>
          <w:b/>
          <w:sz w:val="36"/>
          <w:szCs w:val="36"/>
        </w:rPr>
        <w:t>Assurance Report on Reactive Disclosure of Project and C</w:t>
      </w:r>
      <w:r>
        <w:rPr>
          <w:rStyle w:val="fontstyle01"/>
          <w:b/>
          <w:sz w:val="36"/>
          <w:szCs w:val="36"/>
        </w:rPr>
        <w:t xml:space="preserve">ontract Information </w:t>
      </w:r>
    </w:p>
    <w:p w:rsidR="001075E9" w:rsidRDefault="001075E9" w:rsidP="00D36CB5">
      <w:pPr>
        <w:spacing w:after="0" w:line="240" w:lineRule="auto"/>
        <w:jc w:val="center"/>
        <w:rPr>
          <w:rStyle w:val="fontstyle01"/>
          <w:b/>
          <w:sz w:val="36"/>
          <w:szCs w:val="36"/>
        </w:rPr>
      </w:pPr>
      <w:proofErr w:type="gramStart"/>
      <w:r>
        <w:rPr>
          <w:rStyle w:val="fontstyle01"/>
          <w:b/>
          <w:sz w:val="36"/>
          <w:szCs w:val="36"/>
        </w:rPr>
        <w:t>for</w:t>
      </w:r>
      <w:proofErr w:type="gramEnd"/>
    </w:p>
    <w:p w:rsidR="00D36CB5" w:rsidRPr="00192375" w:rsidRDefault="001075E9" w:rsidP="00D36CB5">
      <w:pPr>
        <w:spacing w:after="0" w:line="240" w:lineRule="auto"/>
        <w:jc w:val="center"/>
        <w:rPr>
          <w:rFonts w:ascii="ArialNarrow-Bold" w:eastAsia="Times New Roman" w:hAnsi="ArialNarrow-Bold" w:cs="Times New Roman"/>
          <w:b/>
          <w:bCs/>
          <w:color w:val="000000"/>
          <w:sz w:val="36"/>
          <w:szCs w:val="36"/>
        </w:rPr>
      </w:pPr>
      <w:proofErr w:type="spellStart"/>
      <w:r w:rsidRPr="001075E9">
        <w:rPr>
          <w:rStyle w:val="fontstyle01"/>
          <w:b/>
          <w:sz w:val="36"/>
          <w:szCs w:val="36"/>
        </w:rPr>
        <w:t>Hawassa</w:t>
      </w:r>
      <w:proofErr w:type="spellEnd"/>
      <w:r w:rsidRPr="001075E9">
        <w:rPr>
          <w:rStyle w:val="fontstyle01"/>
          <w:b/>
          <w:sz w:val="36"/>
          <w:szCs w:val="36"/>
        </w:rPr>
        <w:t xml:space="preserve"> University</w:t>
      </w:r>
      <w:r w:rsidRPr="001075E9">
        <w:t xml:space="preserve"> </w:t>
      </w:r>
      <w:r w:rsidRPr="001075E9">
        <w:rPr>
          <w:rStyle w:val="fontstyle01"/>
          <w:b/>
          <w:sz w:val="36"/>
          <w:szCs w:val="36"/>
        </w:rPr>
        <w:t>Administration Package Projects</w:t>
      </w: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D36CB5" w:rsidRDefault="00D36CB5" w:rsidP="00D36CB5">
      <w:pPr>
        <w:spacing w:after="0" w:line="240" w:lineRule="auto"/>
        <w:rPr>
          <w:rFonts w:ascii="ArialNarrow-Bold" w:eastAsia="Times New Roman" w:hAnsi="ArialNarrow-Bold" w:cs="Times New Roman"/>
          <w:bCs/>
          <w:color w:val="000000"/>
          <w:sz w:val="28"/>
          <w:szCs w:val="28"/>
        </w:rPr>
      </w:pPr>
    </w:p>
    <w:p w:rsidR="001075E9" w:rsidRDefault="001075E9" w:rsidP="00D36CB5">
      <w:pPr>
        <w:spacing w:after="0" w:line="240" w:lineRule="auto"/>
        <w:rPr>
          <w:rFonts w:ascii="ArialNarrow-Bold" w:eastAsia="Times New Roman" w:hAnsi="ArialNarrow-Bold" w:cs="Times New Roman"/>
          <w:bCs/>
          <w:color w:val="000000"/>
          <w:sz w:val="28"/>
          <w:szCs w:val="28"/>
        </w:rPr>
      </w:pPr>
    </w:p>
    <w:p w:rsidR="00D36CB5" w:rsidRDefault="001075E9" w:rsidP="001075E9">
      <w:pPr>
        <w:spacing w:after="0" w:line="240" w:lineRule="auto"/>
        <w:jc w:val="right"/>
        <w:rPr>
          <w:rFonts w:ascii="ArialNarrow-Bold" w:eastAsia="Times New Roman" w:hAnsi="ArialNarrow-Bold" w:cs="Times New Roman"/>
          <w:bCs/>
          <w:color w:val="000000"/>
          <w:sz w:val="28"/>
          <w:szCs w:val="28"/>
        </w:rPr>
      </w:pPr>
      <w:proofErr w:type="spellStart"/>
      <w:r>
        <w:rPr>
          <w:rFonts w:ascii="ArialNarrow-Bold" w:eastAsia="Times New Roman" w:hAnsi="ArialNarrow-Bold" w:cs="Times New Roman"/>
          <w:bCs/>
          <w:color w:val="000000"/>
          <w:sz w:val="28"/>
          <w:szCs w:val="28"/>
        </w:rPr>
        <w:t>Yaregal</w:t>
      </w:r>
      <w:proofErr w:type="spellEnd"/>
      <w:r>
        <w:rPr>
          <w:rFonts w:ascii="ArialNarrow-Bold" w:eastAsia="Times New Roman" w:hAnsi="ArialNarrow-Bold" w:cs="Times New Roman"/>
          <w:bCs/>
          <w:color w:val="000000"/>
          <w:sz w:val="28"/>
          <w:szCs w:val="28"/>
        </w:rPr>
        <w:t xml:space="preserve"> Ali – Assurance Professional</w:t>
      </w:r>
    </w:p>
    <w:p w:rsidR="001075E9" w:rsidRDefault="00E40278" w:rsidP="001075E9">
      <w:pPr>
        <w:spacing w:after="0"/>
        <w:jc w:val="right"/>
        <w:rPr>
          <w:rFonts w:ascii="ArialNarrow-Bold" w:eastAsia="Times New Roman" w:hAnsi="ArialNarrow-Bold" w:cs="Times New Roman"/>
          <w:bCs/>
          <w:color w:val="000000"/>
          <w:sz w:val="24"/>
          <w:szCs w:val="24"/>
        </w:rPr>
      </w:pPr>
      <w:r>
        <w:rPr>
          <w:rFonts w:ascii="ArialNarrow-Bold" w:eastAsia="Times New Roman" w:hAnsi="ArialNarrow-Bold" w:cs="Times New Roman"/>
          <w:bCs/>
          <w:color w:val="000000"/>
          <w:sz w:val="24"/>
          <w:szCs w:val="24"/>
        </w:rPr>
        <w:t>November</w:t>
      </w:r>
      <w:bookmarkStart w:id="0" w:name="_GoBack"/>
      <w:bookmarkEnd w:id="0"/>
      <w:r w:rsidR="00D36CB5" w:rsidRPr="00F317C7">
        <w:rPr>
          <w:rFonts w:ascii="ArialNarrow-Bold" w:eastAsia="Times New Roman" w:hAnsi="ArialNarrow-Bold" w:cs="Times New Roman"/>
          <w:bCs/>
          <w:color w:val="000000"/>
          <w:sz w:val="24"/>
          <w:szCs w:val="24"/>
        </w:rPr>
        <w:t>, 2018</w:t>
      </w:r>
    </w:p>
    <w:p w:rsidR="001075E9" w:rsidRDefault="001075E9" w:rsidP="001075E9">
      <w:pPr>
        <w:spacing w:after="0"/>
        <w:jc w:val="right"/>
      </w:pPr>
      <w:r w:rsidRPr="00F317C7">
        <w:rPr>
          <w:rFonts w:ascii="ArialNarrow-Bold" w:eastAsia="Times New Roman" w:hAnsi="ArialNarrow-Bold" w:cs="Times New Roman"/>
          <w:bCs/>
          <w:color w:val="000000"/>
          <w:sz w:val="24"/>
          <w:szCs w:val="24"/>
        </w:rPr>
        <w:t>ADDIS ABABA, ETHIOPIA</w:t>
      </w:r>
      <w:r>
        <w:t xml:space="preserve"> </w:t>
      </w:r>
    </w:p>
    <w:p w:rsidR="00D36CB5" w:rsidRDefault="00D36CB5" w:rsidP="00D36CB5">
      <w:pPr>
        <w:jc w:val="right"/>
      </w:pPr>
      <w:r>
        <w:lastRenderedPageBreak/>
        <w:br w:type="page"/>
      </w:r>
    </w:p>
    <w:sdt>
      <w:sdtPr>
        <w:rPr>
          <w:rFonts w:ascii="Times New Roman" w:eastAsia="Times New Roman" w:hAnsi="Times New Roman" w:cs="Times New Roman"/>
          <w:bCs/>
          <w:color w:val="000000"/>
          <w:sz w:val="24"/>
          <w:szCs w:val="24"/>
          <w14:textFill>
            <w14:solidFill>
              <w14:srgbClr w14:val="000000">
                <w14:lumMod w14:val="50000"/>
              </w14:srgbClr>
            </w14:solidFill>
          </w14:textFill>
        </w:rPr>
        <w:id w:val="1291477764"/>
        <w:docPartObj>
          <w:docPartGallery w:val="Table of Contents"/>
          <w:docPartUnique/>
        </w:docPartObj>
      </w:sdtPr>
      <w:sdtEndPr>
        <w:rPr>
          <w:rFonts w:asciiTheme="minorHAnsi" w:eastAsiaTheme="minorHAnsi" w:hAnsiTheme="minorHAnsi" w:cstheme="minorBidi"/>
          <w:bCs w:val="0"/>
          <w:noProof/>
          <w:sz w:val="22"/>
          <w:szCs w:val="22"/>
        </w:rPr>
      </w:sdtEndPr>
      <w:sdtContent>
        <w:p w:rsidR="00174AEA" w:rsidRPr="009A71B0" w:rsidRDefault="00174AEA" w:rsidP="00864C88">
          <w:pPr>
            <w:pStyle w:val="TOCHeading"/>
            <w:numPr>
              <w:ilvl w:val="0"/>
              <w:numId w:val="0"/>
            </w:numPr>
          </w:pPr>
          <w:r w:rsidRPr="009A71B0">
            <w:t>Table of Contents</w:t>
          </w:r>
        </w:p>
        <w:p w:rsidR="00DE4A95" w:rsidRDefault="000550D9">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25334539" w:history="1">
            <w:r w:rsidR="00DE4A95" w:rsidRPr="002707C7">
              <w:rPr>
                <w:rStyle w:val="Hyperlink"/>
                <w:noProof/>
              </w:rPr>
              <w:t>LIST OF TABLES</w:t>
            </w:r>
            <w:r w:rsidR="00DE4A95">
              <w:rPr>
                <w:noProof/>
                <w:webHidden/>
              </w:rPr>
              <w:tab/>
            </w:r>
            <w:r w:rsidR="00DE4A95">
              <w:rPr>
                <w:noProof/>
                <w:webHidden/>
              </w:rPr>
              <w:fldChar w:fldCharType="begin"/>
            </w:r>
            <w:r w:rsidR="00DE4A95">
              <w:rPr>
                <w:noProof/>
                <w:webHidden/>
              </w:rPr>
              <w:instrText xml:space="preserve"> PAGEREF _Toc525334539 \h </w:instrText>
            </w:r>
            <w:r w:rsidR="00DE4A95">
              <w:rPr>
                <w:noProof/>
                <w:webHidden/>
              </w:rPr>
            </w:r>
            <w:r w:rsidR="00DE4A95">
              <w:rPr>
                <w:noProof/>
                <w:webHidden/>
              </w:rPr>
              <w:fldChar w:fldCharType="separate"/>
            </w:r>
            <w:r w:rsidR="00622A5F">
              <w:rPr>
                <w:noProof/>
                <w:webHidden/>
              </w:rPr>
              <w:t>4</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40" w:history="1">
            <w:r w:rsidR="00DE4A95" w:rsidRPr="002707C7">
              <w:rPr>
                <w:rStyle w:val="Hyperlink"/>
                <w:noProof/>
              </w:rPr>
              <w:t>LIST OF ACRONYMS</w:t>
            </w:r>
            <w:r w:rsidR="00DE4A95">
              <w:rPr>
                <w:noProof/>
                <w:webHidden/>
              </w:rPr>
              <w:tab/>
            </w:r>
            <w:r w:rsidR="00DE4A95">
              <w:rPr>
                <w:noProof/>
                <w:webHidden/>
              </w:rPr>
              <w:fldChar w:fldCharType="begin"/>
            </w:r>
            <w:r w:rsidR="00DE4A95">
              <w:rPr>
                <w:noProof/>
                <w:webHidden/>
              </w:rPr>
              <w:instrText xml:space="preserve"> PAGEREF _Toc525334540 \h </w:instrText>
            </w:r>
            <w:r w:rsidR="00DE4A95">
              <w:rPr>
                <w:noProof/>
                <w:webHidden/>
              </w:rPr>
            </w:r>
            <w:r w:rsidR="00DE4A95">
              <w:rPr>
                <w:noProof/>
                <w:webHidden/>
              </w:rPr>
              <w:fldChar w:fldCharType="separate"/>
            </w:r>
            <w:r w:rsidR="00622A5F">
              <w:rPr>
                <w:noProof/>
                <w:webHidden/>
              </w:rPr>
              <w:t>5</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41" w:history="1">
            <w:r w:rsidR="00DE4A95" w:rsidRPr="002707C7">
              <w:rPr>
                <w:rStyle w:val="Hyperlink"/>
                <w:noProof/>
              </w:rPr>
              <w:t>1.</w:t>
            </w:r>
            <w:r w:rsidR="00DE4A95">
              <w:rPr>
                <w:rFonts w:asciiTheme="minorHAnsi" w:eastAsiaTheme="minorEastAsia" w:hAnsiTheme="minorHAnsi" w:cstheme="minorBidi"/>
                <w:b w:val="0"/>
                <w:noProof/>
                <w:sz w:val="22"/>
                <w:szCs w:val="22"/>
              </w:rPr>
              <w:tab/>
            </w:r>
            <w:r w:rsidR="00DE4A95" w:rsidRPr="002707C7">
              <w:rPr>
                <w:rStyle w:val="Hyperlink"/>
                <w:noProof/>
              </w:rPr>
              <w:t>EXECUTIVE SUMMARY</w:t>
            </w:r>
            <w:r w:rsidR="00DE4A95">
              <w:rPr>
                <w:noProof/>
                <w:webHidden/>
              </w:rPr>
              <w:tab/>
            </w:r>
            <w:r w:rsidR="00DE4A95">
              <w:rPr>
                <w:noProof/>
                <w:webHidden/>
              </w:rPr>
              <w:fldChar w:fldCharType="begin"/>
            </w:r>
            <w:r w:rsidR="00DE4A95">
              <w:rPr>
                <w:noProof/>
                <w:webHidden/>
              </w:rPr>
              <w:instrText xml:space="preserve"> PAGEREF _Toc525334541 \h </w:instrText>
            </w:r>
            <w:r w:rsidR="00DE4A95">
              <w:rPr>
                <w:noProof/>
                <w:webHidden/>
              </w:rPr>
            </w:r>
            <w:r w:rsidR="00DE4A95">
              <w:rPr>
                <w:noProof/>
                <w:webHidden/>
              </w:rPr>
              <w:fldChar w:fldCharType="separate"/>
            </w:r>
            <w:r w:rsidR="00622A5F">
              <w:rPr>
                <w:noProof/>
                <w:webHidden/>
              </w:rPr>
              <w:t>6</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42" w:history="1">
            <w:r w:rsidR="00DE4A95" w:rsidRPr="002707C7">
              <w:rPr>
                <w:rStyle w:val="Hyperlink"/>
                <w:noProof/>
              </w:rPr>
              <w:t>1.1</w:t>
            </w:r>
            <w:r w:rsidR="00DE4A95">
              <w:rPr>
                <w:rFonts w:asciiTheme="minorHAnsi" w:eastAsiaTheme="minorEastAsia" w:hAnsiTheme="minorHAnsi" w:cstheme="minorBidi"/>
                <w:noProof/>
              </w:rPr>
              <w:tab/>
            </w:r>
            <w:r w:rsidR="00DE4A95" w:rsidRPr="002707C7">
              <w:rPr>
                <w:rStyle w:val="Hyperlink"/>
                <w:noProof/>
              </w:rPr>
              <w:t>Summary of Findings and Causes of Concern</w:t>
            </w:r>
            <w:r w:rsidR="00DE4A95">
              <w:rPr>
                <w:noProof/>
                <w:webHidden/>
              </w:rPr>
              <w:tab/>
            </w:r>
            <w:r w:rsidR="00DE4A95">
              <w:rPr>
                <w:noProof/>
                <w:webHidden/>
              </w:rPr>
              <w:fldChar w:fldCharType="begin"/>
            </w:r>
            <w:r w:rsidR="00DE4A95">
              <w:rPr>
                <w:noProof/>
                <w:webHidden/>
              </w:rPr>
              <w:instrText xml:space="preserve"> PAGEREF _Toc525334542 \h </w:instrText>
            </w:r>
            <w:r w:rsidR="00DE4A95">
              <w:rPr>
                <w:noProof/>
                <w:webHidden/>
              </w:rPr>
            </w:r>
            <w:r w:rsidR="00DE4A95">
              <w:rPr>
                <w:noProof/>
                <w:webHidden/>
              </w:rPr>
              <w:fldChar w:fldCharType="separate"/>
            </w:r>
            <w:r w:rsidR="00622A5F">
              <w:rPr>
                <w:noProof/>
                <w:webHidden/>
              </w:rPr>
              <w:t>6</w:t>
            </w:r>
            <w:r w:rsidR="00DE4A95">
              <w:rPr>
                <w:noProof/>
                <w:webHidden/>
              </w:rPr>
              <w:fldChar w:fldCharType="end"/>
            </w:r>
          </w:hyperlink>
        </w:p>
        <w:p w:rsidR="00DE4A95" w:rsidRDefault="00712A70">
          <w:pPr>
            <w:pStyle w:val="TOC3"/>
            <w:rPr>
              <w:rFonts w:eastAsiaTheme="minorEastAsia"/>
              <w:noProof/>
            </w:rPr>
          </w:pPr>
          <w:hyperlink w:anchor="_Toc525334543" w:history="1">
            <w:r w:rsidR="00DE4A95" w:rsidRPr="002707C7">
              <w:rPr>
                <w:rStyle w:val="Hyperlink"/>
                <w:b/>
                <w:noProof/>
              </w:rPr>
              <w:t>1.1.1</w:t>
            </w:r>
            <w:r w:rsidR="00DE4A95">
              <w:rPr>
                <w:rFonts w:eastAsiaTheme="minorEastAsia"/>
                <w:noProof/>
              </w:rPr>
              <w:tab/>
            </w:r>
            <w:r w:rsidR="00DE4A95" w:rsidRPr="002707C7">
              <w:rPr>
                <w:rStyle w:val="Hyperlink"/>
                <w:b/>
                <w:noProof/>
              </w:rPr>
              <w:t>Accessibility Problem of Project Information</w:t>
            </w:r>
            <w:r w:rsidR="00DE4A95">
              <w:rPr>
                <w:noProof/>
                <w:webHidden/>
              </w:rPr>
              <w:tab/>
            </w:r>
            <w:r w:rsidR="00DE4A95">
              <w:rPr>
                <w:noProof/>
                <w:webHidden/>
              </w:rPr>
              <w:fldChar w:fldCharType="begin"/>
            </w:r>
            <w:r w:rsidR="00DE4A95">
              <w:rPr>
                <w:noProof/>
                <w:webHidden/>
              </w:rPr>
              <w:instrText xml:space="preserve"> PAGEREF _Toc525334543 \h </w:instrText>
            </w:r>
            <w:r w:rsidR="00DE4A95">
              <w:rPr>
                <w:noProof/>
                <w:webHidden/>
              </w:rPr>
            </w:r>
            <w:r w:rsidR="00DE4A95">
              <w:rPr>
                <w:noProof/>
                <w:webHidden/>
              </w:rPr>
              <w:fldChar w:fldCharType="separate"/>
            </w:r>
            <w:r w:rsidR="00622A5F">
              <w:rPr>
                <w:noProof/>
                <w:webHidden/>
              </w:rPr>
              <w:t>6</w:t>
            </w:r>
            <w:r w:rsidR="00DE4A95">
              <w:rPr>
                <w:noProof/>
                <w:webHidden/>
              </w:rPr>
              <w:fldChar w:fldCharType="end"/>
            </w:r>
          </w:hyperlink>
        </w:p>
        <w:p w:rsidR="00DE4A95" w:rsidRDefault="00712A70">
          <w:pPr>
            <w:pStyle w:val="TOC3"/>
            <w:rPr>
              <w:rFonts w:eastAsiaTheme="minorEastAsia"/>
              <w:noProof/>
            </w:rPr>
          </w:pPr>
          <w:hyperlink w:anchor="_Toc525334544" w:history="1">
            <w:r w:rsidR="00DE4A95" w:rsidRPr="002707C7">
              <w:rPr>
                <w:rStyle w:val="Hyperlink"/>
                <w:b/>
                <w:noProof/>
              </w:rPr>
              <w:t>1.1.2</w:t>
            </w:r>
            <w:r w:rsidR="00DE4A95">
              <w:rPr>
                <w:rFonts w:eastAsiaTheme="minorEastAsia"/>
                <w:noProof/>
              </w:rPr>
              <w:tab/>
            </w:r>
            <w:r w:rsidR="00DE4A95" w:rsidRPr="002707C7">
              <w:rPr>
                <w:rStyle w:val="Hyperlink"/>
                <w:b/>
                <w:noProof/>
              </w:rPr>
              <w:t>Modification of Bid Document without PE’s Knowledge</w:t>
            </w:r>
            <w:r w:rsidR="00DE4A95">
              <w:rPr>
                <w:noProof/>
                <w:webHidden/>
              </w:rPr>
              <w:tab/>
            </w:r>
            <w:r w:rsidR="00DE4A95">
              <w:rPr>
                <w:noProof/>
                <w:webHidden/>
              </w:rPr>
              <w:fldChar w:fldCharType="begin"/>
            </w:r>
            <w:r w:rsidR="00DE4A95">
              <w:rPr>
                <w:noProof/>
                <w:webHidden/>
              </w:rPr>
              <w:instrText xml:space="preserve"> PAGEREF _Toc525334544 \h </w:instrText>
            </w:r>
            <w:r w:rsidR="00DE4A95">
              <w:rPr>
                <w:noProof/>
                <w:webHidden/>
              </w:rPr>
            </w:r>
            <w:r w:rsidR="00DE4A95">
              <w:rPr>
                <w:noProof/>
                <w:webHidden/>
              </w:rPr>
              <w:fldChar w:fldCharType="separate"/>
            </w:r>
            <w:r w:rsidR="00622A5F">
              <w:rPr>
                <w:noProof/>
                <w:webHidden/>
              </w:rPr>
              <w:t>7</w:t>
            </w:r>
            <w:r w:rsidR="00DE4A95">
              <w:rPr>
                <w:noProof/>
                <w:webHidden/>
              </w:rPr>
              <w:fldChar w:fldCharType="end"/>
            </w:r>
          </w:hyperlink>
        </w:p>
        <w:p w:rsidR="00DE4A95" w:rsidRDefault="00712A70">
          <w:pPr>
            <w:pStyle w:val="TOC3"/>
            <w:rPr>
              <w:rFonts w:eastAsiaTheme="minorEastAsia"/>
              <w:noProof/>
            </w:rPr>
          </w:pPr>
          <w:hyperlink w:anchor="_Toc525334545" w:history="1">
            <w:r w:rsidR="00DE4A95" w:rsidRPr="002707C7">
              <w:rPr>
                <w:rStyle w:val="Hyperlink"/>
                <w:b/>
                <w:noProof/>
              </w:rPr>
              <w:t>1.1.3</w:t>
            </w:r>
            <w:r w:rsidR="00DE4A95">
              <w:rPr>
                <w:rFonts w:eastAsiaTheme="minorEastAsia"/>
                <w:noProof/>
              </w:rPr>
              <w:tab/>
            </w:r>
            <w:r w:rsidR="00DE4A95" w:rsidRPr="002707C7">
              <w:rPr>
                <w:rStyle w:val="Hyperlink"/>
                <w:b/>
                <w:noProof/>
              </w:rPr>
              <w:t>Submission Problem of Bid Offer</w:t>
            </w:r>
            <w:r w:rsidR="00DE4A95">
              <w:rPr>
                <w:noProof/>
                <w:webHidden/>
              </w:rPr>
              <w:tab/>
            </w:r>
            <w:r w:rsidR="00DE4A95">
              <w:rPr>
                <w:noProof/>
                <w:webHidden/>
              </w:rPr>
              <w:fldChar w:fldCharType="begin"/>
            </w:r>
            <w:r w:rsidR="00DE4A95">
              <w:rPr>
                <w:noProof/>
                <w:webHidden/>
              </w:rPr>
              <w:instrText xml:space="preserve"> PAGEREF _Toc525334545 \h </w:instrText>
            </w:r>
            <w:r w:rsidR="00DE4A95">
              <w:rPr>
                <w:noProof/>
                <w:webHidden/>
              </w:rPr>
            </w:r>
            <w:r w:rsidR="00DE4A95">
              <w:rPr>
                <w:noProof/>
                <w:webHidden/>
              </w:rPr>
              <w:fldChar w:fldCharType="separate"/>
            </w:r>
            <w:r w:rsidR="00622A5F">
              <w:rPr>
                <w:noProof/>
                <w:webHidden/>
              </w:rPr>
              <w:t>7</w:t>
            </w:r>
            <w:r w:rsidR="00DE4A95">
              <w:rPr>
                <w:noProof/>
                <w:webHidden/>
              </w:rPr>
              <w:fldChar w:fldCharType="end"/>
            </w:r>
          </w:hyperlink>
        </w:p>
        <w:p w:rsidR="00DE4A95" w:rsidRDefault="00712A70">
          <w:pPr>
            <w:pStyle w:val="TOC3"/>
            <w:rPr>
              <w:rFonts w:eastAsiaTheme="minorEastAsia"/>
              <w:noProof/>
            </w:rPr>
          </w:pPr>
          <w:hyperlink w:anchor="_Toc525334546" w:history="1">
            <w:r w:rsidR="00DE4A95" w:rsidRPr="002707C7">
              <w:rPr>
                <w:rStyle w:val="Hyperlink"/>
                <w:b/>
                <w:noProof/>
              </w:rPr>
              <w:t>1.1.4</w:t>
            </w:r>
            <w:r w:rsidR="00DE4A95">
              <w:rPr>
                <w:rFonts w:eastAsiaTheme="minorEastAsia"/>
                <w:noProof/>
              </w:rPr>
              <w:tab/>
            </w:r>
            <w:r w:rsidR="00DE4A95" w:rsidRPr="002707C7">
              <w:rPr>
                <w:rStyle w:val="Hyperlink"/>
                <w:b/>
                <w:noProof/>
              </w:rPr>
              <w:t>Restriction of the Bid to NCB</w:t>
            </w:r>
            <w:r w:rsidR="00DE4A95">
              <w:rPr>
                <w:noProof/>
                <w:webHidden/>
              </w:rPr>
              <w:tab/>
            </w:r>
            <w:r w:rsidR="00DE4A95">
              <w:rPr>
                <w:noProof/>
                <w:webHidden/>
              </w:rPr>
              <w:fldChar w:fldCharType="begin"/>
            </w:r>
            <w:r w:rsidR="00DE4A95">
              <w:rPr>
                <w:noProof/>
                <w:webHidden/>
              </w:rPr>
              <w:instrText xml:space="preserve"> PAGEREF _Toc525334546 \h </w:instrText>
            </w:r>
            <w:r w:rsidR="00DE4A95">
              <w:rPr>
                <w:noProof/>
                <w:webHidden/>
              </w:rPr>
            </w:r>
            <w:r w:rsidR="00DE4A95">
              <w:rPr>
                <w:noProof/>
                <w:webHidden/>
              </w:rPr>
              <w:fldChar w:fldCharType="separate"/>
            </w:r>
            <w:r w:rsidR="00622A5F">
              <w:rPr>
                <w:noProof/>
                <w:webHidden/>
              </w:rPr>
              <w:t>8</w:t>
            </w:r>
            <w:r w:rsidR="00DE4A95">
              <w:rPr>
                <w:noProof/>
                <w:webHidden/>
              </w:rPr>
              <w:fldChar w:fldCharType="end"/>
            </w:r>
          </w:hyperlink>
        </w:p>
        <w:p w:rsidR="00DE4A95" w:rsidRDefault="00712A70">
          <w:pPr>
            <w:pStyle w:val="TOC3"/>
            <w:rPr>
              <w:rFonts w:eastAsiaTheme="minorEastAsia"/>
              <w:noProof/>
            </w:rPr>
          </w:pPr>
          <w:hyperlink w:anchor="_Toc525334547" w:history="1">
            <w:r w:rsidR="00DE4A95" w:rsidRPr="002707C7">
              <w:rPr>
                <w:rStyle w:val="Hyperlink"/>
                <w:b/>
                <w:noProof/>
              </w:rPr>
              <w:t>1.1.5</w:t>
            </w:r>
            <w:r w:rsidR="00DE4A95">
              <w:rPr>
                <w:rFonts w:eastAsiaTheme="minorEastAsia"/>
                <w:noProof/>
              </w:rPr>
              <w:tab/>
            </w:r>
            <w:r w:rsidR="00DE4A95" w:rsidRPr="002707C7">
              <w:rPr>
                <w:rStyle w:val="Hyperlink"/>
                <w:b/>
                <w:noProof/>
              </w:rPr>
              <w:t>Problem on Approval of Variations</w:t>
            </w:r>
            <w:r w:rsidR="00DE4A95">
              <w:rPr>
                <w:noProof/>
                <w:webHidden/>
              </w:rPr>
              <w:tab/>
            </w:r>
            <w:r w:rsidR="00DE4A95">
              <w:rPr>
                <w:noProof/>
                <w:webHidden/>
              </w:rPr>
              <w:fldChar w:fldCharType="begin"/>
            </w:r>
            <w:r w:rsidR="00DE4A95">
              <w:rPr>
                <w:noProof/>
                <w:webHidden/>
              </w:rPr>
              <w:instrText xml:space="preserve"> PAGEREF _Toc525334547 \h </w:instrText>
            </w:r>
            <w:r w:rsidR="00DE4A95">
              <w:rPr>
                <w:noProof/>
                <w:webHidden/>
              </w:rPr>
            </w:r>
            <w:r w:rsidR="00DE4A95">
              <w:rPr>
                <w:noProof/>
                <w:webHidden/>
              </w:rPr>
              <w:fldChar w:fldCharType="separate"/>
            </w:r>
            <w:r w:rsidR="00622A5F">
              <w:rPr>
                <w:noProof/>
                <w:webHidden/>
              </w:rPr>
              <w:t>8</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48" w:history="1">
            <w:r w:rsidR="00DE4A95" w:rsidRPr="002707C7">
              <w:rPr>
                <w:rStyle w:val="Hyperlink"/>
                <w:noProof/>
              </w:rPr>
              <w:t>2.</w:t>
            </w:r>
            <w:r w:rsidR="00DE4A95">
              <w:rPr>
                <w:rFonts w:asciiTheme="minorHAnsi" w:eastAsiaTheme="minorEastAsia" w:hAnsiTheme="minorHAnsi" w:cstheme="minorBidi"/>
                <w:b w:val="0"/>
                <w:noProof/>
                <w:sz w:val="22"/>
                <w:szCs w:val="22"/>
              </w:rPr>
              <w:tab/>
            </w:r>
            <w:r w:rsidR="00DE4A95" w:rsidRPr="002707C7">
              <w:rPr>
                <w:rStyle w:val="Hyperlink"/>
                <w:noProof/>
              </w:rPr>
              <w:t>INTRODUCTION</w:t>
            </w:r>
            <w:r w:rsidR="00DE4A95">
              <w:rPr>
                <w:noProof/>
                <w:webHidden/>
              </w:rPr>
              <w:tab/>
            </w:r>
            <w:r w:rsidR="00DE4A95">
              <w:rPr>
                <w:noProof/>
                <w:webHidden/>
              </w:rPr>
              <w:fldChar w:fldCharType="begin"/>
            </w:r>
            <w:r w:rsidR="00DE4A95">
              <w:rPr>
                <w:noProof/>
                <w:webHidden/>
              </w:rPr>
              <w:instrText xml:space="preserve"> PAGEREF _Toc525334548 \h </w:instrText>
            </w:r>
            <w:r w:rsidR="00DE4A95">
              <w:rPr>
                <w:noProof/>
                <w:webHidden/>
              </w:rPr>
            </w:r>
            <w:r w:rsidR="00DE4A95">
              <w:rPr>
                <w:noProof/>
                <w:webHidden/>
              </w:rPr>
              <w:fldChar w:fldCharType="separate"/>
            </w:r>
            <w:r w:rsidR="00622A5F">
              <w:rPr>
                <w:noProof/>
                <w:webHidden/>
              </w:rPr>
              <w:t>9</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49" w:history="1">
            <w:r w:rsidR="00DE4A95" w:rsidRPr="002707C7">
              <w:rPr>
                <w:rStyle w:val="Hyperlink"/>
                <w:noProof/>
              </w:rPr>
              <w:t>2.1</w:t>
            </w:r>
            <w:r w:rsidR="00DE4A95">
              <w:rPr>
                <w:rFonts w:asciiTheme="minorHAnsi" w:eastAsiaTheme="minorEastAsia" w:hAnsiTheme="minorHAnsi" w:cstheme="minorBidi"/>
                <w:noProof/>
              </w:rPr>
              <w:tab/>
            </w:r>
            <w:r w:rsidR="00DE4A95" w:rsidRPr="002707C7">
              <w:rPr>
                <w:rStyle w:val="Hyperlink"/>
                <w:noProof/>
              </w:rPr>
              <w:t>Objective of the Assurance Process</w:t>
            </w:r>
            <w:r w:rsidR="00DE4A95">
              <w:rPr>
                <w:noProof/>
                <w:webHidden/>
              </w:rPr>
              <w:tab/>
            </w:r>
            <w:r w:rsidR="00DE4A95">
              <w:rPr>
                <w:noProof/>
                <w:webHidden/>
              </w:rPr>
              <w:fldChar w:fldCharType="begin"/>
            </w:r>
            <w:r w:rsidR="00DE4A95">
              <w:rPr>
                <w:noProof/>
                <w:webHidden/>
              </w:rPr>
              <w:instrText xml:space="preserve"> PAGEREF _Toc525334549 \h </w:instrText>
            </w:r>
            <w:r w:rsidR="00DE4A95">
              <w:rPr>
                <w:noProof/>
                <w:webHidden/>
              </w:rPr>
            </w:r>
            <w:r w:rsidR="00DE4A95">
              <w:rPr>
                <w:noProof/>
                <w:webHidden/>
              </w:rPr>
              <w:fldChar w:fldCharType="separate"/>
            </w:r>
            <w:r w:rsidR="00622A5F">
              <w:rPr>
                <w:noProof/>
                <w:webHidden/>
              </w:rPr>
              <w:t>9</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50" w:history="1">
            <w:r w:rsidR="00DE4A95" w:rsidRPr="002707C7">
              <w:rPr>
                <w:rStyle w:val="Hyperlink"/>
                <w:noProof/>
              </w:rPr>
              <w:t>2.2</w:t>
            </w:r>
            <w:r w:rsidR="00DE4A95">
              <w:rPr>
                <w:rFonts w:asciiTheme="minorHAnsi" w:eastAsiaTheme="minorEastAsia" w:hAnsiTheme="minorHAnsi" w:cstheme="minorBidi"/>
                <w:noProof/>
              </w:rPr>
              <w:tab/>
            </w:r>
            <w:r w:rsidR="00DE4A95" w:rsidRPr="002707C7">
              <w:rPr>
                <w:rStyle w:val="Hyperlink"/>
                <w:noProof/>
              </w:rPr>
              <w:t>Activities of the Assurance Process</w:t>
            </w:r>
            <w:r w:rsidR="00DE4A95">
              <w:rPr>
                <w:noProof/>
                <w:webHidden/>
              </w:rPr>
              <w:tab/>
            </w:r>
            <w:r w:rsidR="00DE4A95">
              <w:rPr>
                <w:noProof/>
                <w:webHidden/>
              </w:rPr>
              <w:fldChar w:fldCharType="begin"/>
            </w:r>
            <w:r w:rsidR="00DE4A95">
              <w:rPr>
                <w:noProof/>
                <w:webHidden/>
              </w:rPr>
              <w:instrText xml:space="preserve"> PAGEREF _Toc525334550 \h </w:instrText>
            </w:r>
            <w:r w:rsidR="00DE4A95">
              <w:rPr>
                <w:noProof/>
                <w:webHidden/>
              </w:rPr>
            </w:r>
            <w:r w:rsidR="00DE4A95">
              <w:rPr>
                <w:noProof/>
                <w:webHidden/>
              </w:rPr>
              <w:fldChar w:fldCharType="separate"/>
            </w:r>
            <w:r w:rsidR="00622A5F">
              <w:rPr>
                <w:noProof/>
                <w:webHidden/>
              </w:rPr>
              <w:t>9</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51" w:history="1">
            <w:r w:rsidR="00DE4A95" w:rsidRPr="002707C7">
              <w:rPr>
                <w:rStyle w:val="Hyperlink"/>
                <w:noProof/>
              </w:rPr>
              <w:t>2.3</w:t>
            </w:r>
            <w:r w:rsidR="00DE4A95">
              <w:rPr>
                <w:rFonts w:asciiTheme="minorHAnsi" w:eastAsiaTheme="minorEastAsia" w:hAnsiTheme="minorHAnsi" w:cstheme="minorBidi"/>
                <w:noProof/>
              </w:rPr>
              <w:tab/>
            </w:r>
            <w:r w:rsidR="00DE4A95" w:rsidRPr="002707C7">
              <w:rPr>
                <w:rStyle w:val="Hyperlink"/>
                <w:noProof/>
              </w:rPr>
              <w:t>Challenges of the Assurance Process</w:t>
            </w:r>
            <w:r w:rsidR="00DE4A95">
              <w:rPr>
                <w:noProof/>
                <w:webHidden/>
              </w:rPr>
              <w:tab/>
            </w:r>
            <w:r w:rsidR="00DE4A95">
              <w:rPr>
                <w:noProof/>
                <w:webHidden/>
              </w:rPr>
              <w:fldChar w:fldCharType="begin"/>
            </w:r>
            <w:r w:rsidR="00DE4A95">
              <w:rPr>
                <w:noProof/>
                <w:webHidden/>
              </w:rPr>
              <w:instrText xml:space="preserve"> PAGEREF _Toc525334551 \h </w:instrText>
            </w:r>
            <w:r w:rsidR="00DE4A95">
              <w:rPr>
                <w:noProof/>
                <w:webHidden/>
              </w:rPr>
            </w:r>
            <w:r w:rsidR="00DE4A95">
              <w:rPr>
                <w:noProof/>
                <w:webHidden/>
              </w:rPr>
              <w:fldChar w:fldCharType="separate"/>
            </w:r>
            <w:r w:rsidR="00622A5F">
              <w:rPr>
                <w:noProof/>
                <w:webHidden/>
              </w:rPr>
              <w:t>9</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52" w:history="1">
            <w:r w:rsidR="00DE4A95" w:rsidRPr="002707C7">
              <w:rPr>
                <w:rStyle w:val="Hyperlink"/>
                <w:noProof/>
              </w:rPr>
              <w:t>3.</w:t>
            </w:r>
            <w:r w:rsidR="00DE4A95">
              <w:rPr>
                <w:rFonts w:asciiTheme="minorHAnsi" w:eastAsiaTheme="minorEastAsia" w:hAnsiTheme="minorHAnsi" w:cstheme="minorBidi"/>
                <w:b w:val="0"/>
                <w:noProof/>
                <w:sz w:val="22"/>
                <w:szCs w:val="22"/>
              </w:rPr>
              <w:tab/>
            </w:r>
            <w:r w:rsidR="00DE4A95" w:rsidRPr="002707C7">
              <w:rPr>
                <w:rStyle w:val="Hyperlink"/>
                <w:noProof/>
              </w:rPr>
              <w:t>DISCLOSURE OF PROJECT INFORMATION</w:t>
            </w:r>
            <w:r w:rsidR="00DE4A95">
              <w:rPr>
                <w:noProof/>
                <w:webHidden/>
              </w:rPr>
              <w:tab/>
            </w:r>
            <w:r w:rsidR="00DE4A95">
              <w:rPr>
                <w:noProof/>
                <w:webHidden/>
              </w:rPr>
              <w:fldChar w:fldCharType="begin"/>
            </w:r>
            <w:r w:rsidR="00DE4A95">
              <w:rPr>
                <w:noProof/>
                <w:webHidden/>
              </w:rPr>
              <w:instrText xml:space="preserve"> PAGEREF _Toc525334552 \h </w:instrText>
            </w:r>
            <w:r w:rsidR="00DE4A95">
              <w:rPr>
                <w:noProof/>
                <w:webHidden/>
              </w:rPr>
            </w:r>
            <w:r w:rsidR="00DE4A95">
              <w:rPr>
                <w:noProof/>
                <w:webHidden/>
              </w:rPr>
              <w:fldChar w:fldCharType="separate"/>
            </w:r>
            <w:r w:rsidR="00622A5F">
              <w:rPr>
                <w:noProof/>
                <w:webHidden/>
              </w:rPr>
              <w:t>12</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53" w:history="1">
            <w:r w:rsidR="00DE4A95" w:rsidRPr="002707C7">
              <w:rPr>
                <w:rStyle w:val="Hyperlink"/>
                <w:noProof/>
              </w:rPr>
              <w:t>3.1</w:t>
            </w:r>
            <w:r w:rsidR="00DE4A95">
              <w:rPr>
                <w:rFonts w:asciiTheme="minorHAnsi" w:eastAsiaTheme="minorEastAsia" w:hAnsiTheme="minorHAnsi" w:cstheme="minorBidi"/>
                <w:noProof/>
              </w:rPr>
              <w:tab/>
            </w:r>
            <w:r w:rsidR="00DE4A95" w:rsidRPr="002707C7">
              <w:rPr>
                <w:rStyle w:val="Hyperlink"/>
                <w:noProof/>
              </w:rPr>
              <w:t>Project Overview</w:t>
            </w:r>
            <w:r w:rsidR="00DE4A95">
              <w:rPr>
                <w:noProof/>
                <w:webHidden/>
              </w:rPr>
              <w:tab/>
            </w:r>
            <w:r w:rsidR="00DE4A95">
              <w:rPr>
                <w:noProof/>
                <w:webHidden/>
              </w:rPr>
              <w:fldChar w:fldCharType="begin"/>
            </w:r>
            <w:r w:rsidR="00DE4A95">
              <w:rPr>
                <w:noProof/>
                <w:webHidden/>
              </w:rPr>
              <w:instrText xml:space="preserve"> PAGEREF _Toc525334553 \h </w:instrText>
            </w:r>
            <w:r w:rsidR="00DE4A95">
              <w:rPr>
                <w:noProof/>
                <w:webHidden/>
              </w:rPr>
            </w:r>
            <w:r w:rsidR="00DE4A95">
              <w:rPr>
                <w:noProof/>
                <w:webHidden/>
              </w:rPr>
              <w:fldChar w:fldCharType="separate"/>
            </w:r>
            <w:r w:rsidR="00622A5F">
              <w:rPr>
                <w:noProof/>
                <w:webHidden/>
              </w:rPr>
              <w:t>12</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54" w:history="1">
            <w:r w:rsidR="00DE4A95" w:rsidRPr="002707C7">
              <w:rPr>
                <w:rStyle w:val="Hyperlink"/>
                <w:noProof/>
              </w:rPr>
              <w:t>3.2</w:t>
            </w:r>
            <w:r w:rsidR="00DE4A95">
              <w:rPr>
                <w:rFonts w:asciiTheme="minorHAnsi" w:eastAsiaTheme="minorEastAsia" w:hAnsiTheme="minorHAnsi" w:cstheme="minorBidi"/>
                <w:noProof/>
              </w:rPr>
              <w:tab/>
            </w:r>
            <w:r w:rsidR="00DE4A95" w:rsidRPr="002707C7">
              <w:rPr>
                <w:rStyle w:val="Hyperlink"/>
                <w:noProof/>
              </w:rPr>
              <w:t>Scope of the Project</w:t>
            </w:r>
            <w:r w:rsidR="00DE4A95">
              <w:rPr>
                <w:noProof/>
                <w:webHidden/>
              </w:rPr>
              <w:tab/>
            </w:r>
            <w:r w:rsidR="00DE4A95">
              <w:rPr>
                <w:noProof/>
                <w:webHidden/>
              </w:rPr>
              <w:fldChar w:fldCharType="begin"/>
            </w:r>
            <w:r w:rsidR="00DE4A95">
              <w:rPr>
                <w:noProof/>
                <w:webHidden/>
              </w:rPr>
              <w:instrText xml:space="preserve"> PAGEREF _Toc525334554 \h </w:instrText>
            </w:r>
            <w:r w:rsidR="00DE4A95">
              <w:rPr>
                <w:noProof/>
                <w:webHidden/>
              </w:rPr>
            </w:r>
            <w:r w:rsidR="00DE4A95">
              <w:rPr>
                <w:noProof/>
                <w:webHidden/>
              </w:rPr>
              <w:fldChar w:fldCharType="separate"/>
            </w:r>
            <w:r w:rsidR="00622A5F">
              <w:rPr>
                <w:noProof/>
                <w:webHidden/>
              </w:rPr>
              <w:t>12</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55" w:history="1">
            <w:r w:rsidR="00DE4A95" w:rsidRPr="002707C7">
              <w:rPr>
                <w:rStyle w:val="Hyperlink"/>
                <w:noProof/>
              </w:rPr>
              <w:t>3.3</w:t>
            </w:r>
            <w:r w:rsidR="00DE4A95">
              <w:rPr>
                <w:rFonts w:asciiTheme="minorHAnsi" w:eastAsiaTheme="minorEastAsia" w:hAnsiTheme="minorHAnsi" w:cstheme="minorBidi"/>
                <w:noProof/>
              </w:rPr>
              <w:tab/>
            </w:r>
            <w:r w:rsidR="00DE4A95" w:rsidRPr="002707C7">
              <w:rPr>
                <w:rStyle w:val="Hyperlink"/>
                <w:noProof/>
              </w:rPr>
              <w:t>Socio Economic Benefits (Purpose) of the Project</w:t>
            </w:r>
            <w:r w:rsidR="00DE4A95">
              <w:rPr>
                <w:noProof/>
                <w:webHidden/>
              </w:rPr>
              <w:tab/>
            </w:r>
            <w:r w:rsidR="00DE4A95">
              <w:rPr>
                <w:noProof/>
                <w:webHidden/>
              </w:rPr>
              <w:fldChar w:fldCharType="begin"/>
            </w:r>
            <w:r w:rsidR="00DE4A95">
              <w:rPr>
                <w:noProof/>
                <w:webHidden/>
              </w:rPr>
              <w:instrText xml:space="preserve"> PAGEREF _Toc525334555 \h </w:instrText>
            </w:r>
            <w:r w:rsidR="00DE4A95">
              <w:rPr>
                <w:noProof/>
                <w:webHidden/>
              </w:rPr>
            </w:r>
            <w:r w:rsidR="00DE4A95">
              <w:rPr>
                <w:noProof/>
                <w:webHidden/>
              </w:rPr>
              <w:fldChar w:fldCharType="separate"/>
            </w:r>
            <w:r w:rsidR="00622A5F">
              <w:rPr>
                <w:noProof/>
                <w:webHidden/>
              </w:rPr>
              <w:t>12</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56" w:history="1">
            <w:r w:rsidR="00DE4A95" w:rsidRPr="002707C7">
              <w:rPr>
                <w:rStyle w:val="Hyperlink"/>
                <w:noProof/>
              </w:rPr>
              <w:t>3.4</w:t>
            </w:r>
            <w:r w:rsidR="00DE4A95">
              <w:rPr>
                <w:rFonts w:asciiTheme="minorHAnsi" w:eastAsiaTheme="minorEastAsia" w:hAnsiTheme="minorHAnsi" w:cstheme="minorBidi"/>
                <w:noProof/>
              </w:rPr>
              <w:tab/>
            </w:r>
            <w:r w:rsidR="00DE4A95" w:rsidRPr="002707C7">
              <w:rPr>
                <w:rStyle w:val="Hyperlink"/>
                <w:noProof/>
              </w:rPr>
              <w:t>Undesired Impacts of the Project</w:t>
            </w:r>
            <w:r w:rsidR="00DE4A95">
              <w:rPr>
                <w:noProof/>
                <w:webHidden/>
              </w:rPr>
              <w:tab/>
            </w:r>
            <w:r w:rsidR="00DE4A95">
              <w:rPr>
                <w:noProof/>
                <w:webHidden/>
              </w:rPr>
              <w:fldChar w:fldCharType="begin"/>
            </w:r>
            <w:r w:rsidR="00DE4A95">
              <w:rPr>
                <w:noProof/>
                <w:webHidden/>
              </w:rPr>
              <w:instrText xml:space="preserve"> PAGEREF _Toc525334556 \h </w:instrText>
            </w:r>
            <w:r w:rsidR="00DE4A95">
              <w:rPr>
                <w:noProof/>
                <w:webHidden/>
              </w:rPr>
            </w:r>
            <w:r w:rsidR="00DE4A95">
              <w:rPr>
                <w:noProof/>
                <w:webHidden/>
              </w:rPr>
              <w:fldChar w:fldCharType="separate"/>
            </w:r>
            <w:r w:rsidR="00622A5F">
              <w:rPr>
                <w:noProof/>
                <w:webHidden/>
              </w:rPr>
              <w:t>12</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57" w:history="1">
            <w:r w:rsidR="00DE4A95" w:rsidRPr="002707C7">
              <w:rPr>
                <w:rStyle w:val="Hyperlink"/>
                <w:noProof/>
              </w:rPr>
              <w:t>3.5</w:t>
            </w:r>
            <w:r w:rsidR="00DE4A95">
              <w:rPr>
                <w:rFonts w:asciiTheme="minorHAnsi" w:eastAsiaTheme="minorEastAsia" w:hAnsiTheme="minorHAnsi" w:cstheme="minorBidi"/>
                <w:noProof/>
              </w:rPr>
              <w:tab/>
            </w:r>
            <w:r w:rsidR="00DE4A95" w:rsidRPr="002707C7">
              <w:rPr>
                <w:rStyle w:val="Hyperlink"/>
                <w:noProof/>
              </w:rPr>
              <w:t>Source of Funding and Project Cost</w:t>
            </w:r>
            <w:r w:rsidR="00DE4A95">
              <w:rPr>
                <w:noProof/>
                <w:webHidden/>
              </w:rPr>
              <w:tab/>
            </w:r>
            <w:r w:rsidR="00DE4A95">
              <w:rPr>
                <w:noProof/>
                <w:webHidden/>
              </w:rPr>
              <w:fldChar w:fldCharType="begin"/>
            </w:r>
            <w:r w:rsidR="00DE4A95">
              <w:rPr>
                <w:noProof/>
                <w:webHidden/>
              </w:rPr>
              <w:instrText xml:space="preserve"> PAGEREF _Toc525334557 \h </w:instrText>
            </w:r>
            <w:r w:rsidR="00DE4A95">
              <w:rPr>
                <w:noProof/>
                <w:webHidden/>
              </w:rPr>
            </w:r>
            <w:r w:rsidR="00DE4A95">
              <w:rPr>
                <w:noProof/>
                <w:webHidden/>
              </w:rPr>
              <w:fldChar w:fldCharType="separate"/>
            </w:r>
            <w:r w:rsidR="00622A5F">
              <w:rPr>
                <w:noProof/>
                <w:webHidden/>
              </w:rPr>
              <w:t>12</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58" w:history="1">
            <w:r w:rsidR="00DE4A95" w:rsidRPr="002707C7">
              <w:rPr>
                <w:rStyle w:val="Hyperlink"/>
                <w:noProof/>
              </w:rPr>
              <w:t>3.6</w:t>
            </w:r>
            <w:r w:rsidR="00DE4A95">
              <w:rPr>
                <w:rFonts w:asciiTheme="minorHAnsi" w:eastAsiaTheme="minorEastAsia" w:hAnsiTheme="minorHAnsi" w:cstheme="minorBidi"/>
                <w:noProof/>
              </w:rPr>
              <w:tab/>
            </w:r>
            <w:r w:rsidR="00DE4A95" w:rsidRPr="002707C7">
              <w:rPr>
                <w:rStyle w:val="Hyperlink"/>
                <w:noProof/>
              </w:rPr>
              <w:t>Project Duration</w:t>
            </w:r>
            <w:r w:rsidR="00DE4A95">
              <w:rPr>
                <w:noProof/>
                <w:webHidden/>
              </w:rPr>
              <w:tab/>
            </w:r>
            <w:r w:rsidR="00DE4A95">
              <w:rPr>
                <w:noProof/>
                <w:webHidden/>
              </w:rPr>
              <w:fldChar w:fldCharType="begin"/>
            </w:r>
            <w:r w:rsidR="00DE4A95">
              <w:rPr>
                <w:noProof/>
                <w:webHidden/>
              </w:rPr>
              <w:instrText xml:space="preserve"> PAGEREF _Toc525334558 \h </w:instrText>
            </w:r>
            <w:r w:rsidR="00DE4A95">
              <w:rPr>
                <w:noProof/>
                <w:webHidden/>
              </w:rPr>
            </w:r>
            <w:r w:rsidR="00DE4A95">
              <w:rPr>
                <w:noProof/>
                <w:webHidden/>
              </w:rPr>
              <w:fldChar w:fldCharType="separate"/>
            </w:r>
            <w:r w:rsidR="00622A5F">
              <w:rPr>
                <w:noProof/>
                <w:webHidden/>
              </w:rPr>
              <w:t>13</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59" w:history="1">
            <w:r w:rsidR="00DE4A95" w:rsidRPr="002707C7">
              <w:rPr>
                <w:rStyle w:val="Hyperlink"/>
                <w:noProof/>
              </w:rPr>
              <w:t>4.</w:t>
            </w:r>
            <w:r w:rsidR="00DE4A95">
              <w:rPr>
                <w:rFonts w:asciiTheme="minorHAnsi" w:eastAsiaTheme="minorEastAsia" w:hAnsiTheme="minorHAnsi" w:cstheme="minorBidi"/>
                <w:b w:val="0"/>
                <w:noProof/>
                <w:sz w:val="22"/>
                <w:szCs w:val="22"/>
              </w:rPr>
              <w:tab/>
            </w:r>
            <w:r w:rsidR="00DE4A95" w:rsidRPr="002707C7">
              <w:rPr>
                <w:rStyle w:val="Hyperlink"/>
                <w:noProof/>
              </w:rPr>
              <w:t>DISCLOSURE OF PROCUREMENT AND CONTRACT INFORMATION FOR DESIGN, CONTRACT ADMINISTRATION &amp; SUPERVISION SERVICES</w:t>
            </w:r>
            <w:r w:rsidR="00DE4A95">
              <w:rPr>
                <w:noProof/>
                <w:webHidden/>
              </w:rPr>
              <w:tab/>
            </w:r>
            <w:r w:rsidR="00DE4A95">
              <w:rPr>
                <w:noProof/>
                <w:webHidden/>
              </w:rPr>
              <w:fldChar w:fldCharType="begin"/>
            </w:r>
            <w:r w:rsidR="00DE4A95">
              <w:rPr>
                <w:noProof/>
                <w:webHidden/>
              </w:rPr>
              <w:instrText xml:space="preserve"> PAGEREF _Toc525334559 \h </w:instrText>
            </w:r>
            <w:r w:rsidR="00DE4A95">
              <w:rPr>
                <w:noProof/>
                <w:webHidden/>
              </w:rPr>
            </w:r>
            <w:r w:rsidR="00DE4A95">
              <w:rPr>
                <w:noProof/>
                <w:webHidden/>
              </w:rPr>
              <w:fldChar w:fldCharType="separate"/>
            </w:r>
            <w:r w:rsidR="00622A5F">
              <w:rPr>
                <w:noProof/>
                <w:webHidden/>
              </w:rPr>
              <w:t>14</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60" w:history="1">
            <w:r w:rsidR="00DE4A95" w:rsidRPr="002707C7">
              <w:rPr>
                <w:rStyle w:val="Hyperlink"/>
                <w:noProof/>
              </w:rPr>
              <w:t>4.1</w:t>
            </w:r>
            <w:r w:rsidR="00DE4A95">
              <w:rPr>
                <w:rFonts w:asciiTheme="minorHAnsi" w:eastAsiaTheme="minorEastAsia" w:hAnsiTheme="minorHAnsi" w:cstheme="minorBidi"/>
                <w:noProof/>
              </w:rPr>
              <w:tab/>
            </w:r>
            <w:r w:rsidR="00DE4A95" w:rsidRPr="002707C7">
              <w:rPr>
                <w:rStyle w:val="Hyperlink"/>
                <w:noProof/>
              </w:rPr>
              <w:t>Disclosure of Procurement Information</w:t>
            </w:r>
            <w:r w:rsidR="00DE4A95">
              <w:rPr>
                <w:noProof/>
                <w:webHidden/>
              </w:rPr>
              <w:tab/>
            </w:r>
            <w:r w:rsidR="00DE4A95">
              <w:rPr>
                <w:noProof/>
                <w:webHidden/>
              </w:rPr>
              <w:fldChar w:fldCharType="begin"/>
            </w:r>
            <w:r w:rsidR="00DE4A95">
              <w:rPr>
                <w:noProof/>
                <w:webHidden/>
              </w:rPr>
              <w:instrText xml:space="preserve"> PAGEREF _Toc525334560 \h </w:instrText>
            </w:r>
            <w:r w:rsidR="00DE4A95">
              <w:rPr>
                <w:noProof/>
                <w:webHidden/>
              </w:rPr>
            </w:r>
            <w:r w:rsidR="00DE4A95">
              <w:rPr>
                <w:noProof/>
                <w:webHidden/>
              </w:rPr>
              <w:fldChar w:fldCharType="separate"/>
            </w:r>
            <w:r w:rsidR="00622A5F">
              <w:rPr>
                <w:noProof/>
                <w:webHidden/>
              </w:rPr>
              <w:t>14</w:t>
            </w:r>
            <w:r w:rsidR="00DE4A95">
              <w:rPr>
                <w:noProof/>
                <w:webHidden/>
              </w:rPr>
              <w:fldChar w:fldCharType="end"/>
            </w:r>
          </w:hyperlink>
        </w:p>
        <w:p w:rsidR="00DE4A95" w:rsidRDefault="00712A70">
          <w:pPr>
            <w:pStyle w:val="TOC3"/>
            <w:rPr>
              <w:rFonts w:eastAsiaTheme="minorEastAsia"/>
              <w:noProof/>
            </w:rPr>
          </w:pPr>
          <w:hyperlink w:anchor="_Toc525334561" w:history="1">
            <w:r w:rsidR="00DE4A95" w:rsidRPr="002707C7">
              <w:rPr>
                <w:rStyle w:val="Hyperlink"/>
                <w:b/>
                <w:noProof/>
              </w:rPr>
              <w:t>4.1.1</w:t>
            </w:r>
            <w:r w:rsidR="00DE4A95">
              <w:rPr>
                <w:rFonts w:eastAsiaTheme="minorEastAsia"/>
                <w:noProof/>
              </w:rPr>
              <w:tab/>
            </w:r>
            <w:r w:rsidR="00DE4A95" w:rsidRPr="002707C7">
              <w:rPr>
                <w:rStyle w:val="Hyperlink"/>
                <w:b/>
                <w:noProof/>
              </w:rPr>
              <w:t>Overview of the Procurement Process</w:t>
            </w:r>
            <w:r w:rsidR="00DE4A95">
              <w:rPr>
                <w:noProof/>
                <w:webHidden/>
              </w:rPr>
              <w:tab/>
            </w:r>
            <w:r w:rsidR="00DE4A95">
              <w:rPr>
                <w:noProof/>
                <w:webHidden/>
              </w:rPr>
              <w:fldChar w:fldCharType="begin"/>
            </w:r>
            <w:r w:rsidR="00DE4A95">
              <w:rPr>
                <w:noProof/>
                <w:webHidden/>
              </w:rPr>
              <w:instrText xml:space="preserve"> PAGEREF _Toc525334561 \h </w:instrText>
            </w:r>
            <w:r w:rsidR="00DE4A95">
              <w:rPr>
                <w:noProof/>
                <w:webHidden/>
              </w:rPr>
            </w:r>
            <w:r w:rsidR="00DE4A95">
              <w:rPr>
                <w:noProof/>
                <w:webHidden/>
              </w:rPr>
              <w:fldChar w:fldCharType="separate"/>
            </w:r>
            <w:r w:rsidR="00622A5F">
              <w:rPr>
                <w:noProof/>
                <w:webHidden/>
              </w:rPr>
              <w:t>14</w:t>
            </w:r>
            <w:r w:rsidR="00DE4A95">
              <w:rPr>
                <w:noProof/>
                <w:webHidden/>
              </w:rPr>
              <w:fldChar w:fldCharType="end"/>
            </w:r>
          </w:hyperlink>
        </w:p>
        <w:p w:rsidR="00DE4A95" w:rsidRDefault="00712A70">
          <w:pPr>
            <w:pStyle w:val="TOC3"/>
            <w:rPr>
              <w:rFonts w:eastAsiaTheme="minorEastAsia"/>
              <w:noProof/>
            </w:rPr>
          </w:pPr>
          <w:hyperlink w:anchor="_Toc525334562" w:history="1">
            <w:r w:rsidR="00DE4A95" w:rsidRPr="002707C7">
              <w:rPr>
                <w:rStyle w:val="Hyperlink"/>
                <w:b/>
                <w:noProof/>
              </w:rPr>
              <w:t>4.1.2</w:t>
            </w:r>
            <w:r w:rsidR="00DE4A95">
              <w:rPr>
                <w:rFonts w:eastAsiaTheme="minorEastAsia"/>
                <w:noProof/>
              </w:rPr>
              <w:tab/>
            </w:r>
            <w:r w:rsidR="00DE4A95" w:rsidRPr="002707C7">
              <w:rPr>
                <w:rStyle w:val="Hyperlink"/>
                <w:b/>
                <w:noProof/>
              </w:rPr>
              <w:t>Verification of the Disclosed Procurement Information</w:t>
            </w:r>
            <w:r w:rsidR="00DE4A95">
              <w:rPr>
                <w:noProof/>
                <w:webHidden/>
              </w:rPr>
              <w:tab/>
            </w:r>
            <w:r w:rsidR="00DE4A95">
              <w:rPr>
                <w:noProof/>
                <w:webHidden/>
              </w:rPr>
              <w:fldChar w:fldCharType="begin"/>
            </w:r>
            <w:r w:rsidR="00DE4A95">
              <w:rPr>
                <w:noProof/>
                <w:webHidden/>
              </w:rPr>
              <w:instrText xml:space="preserve"> PAGEREF _Toc525334562 \h </w:instrText>
            </w:r>
            <w:r w:rsidR="00DE4A95">
              <w:rPr>
                <w:noProof/>
                <w:webHidden/>
              </w:rPr>
            </w:r>
            <w:r w:rsidR="00DE4A95">
              <w:rPr>
                <w:noProof/>
                <w:webHidden/>
              </w:rPr>
              <w:fldChar w:fldCharType="separate"/>
            </w:r>
            <w:r w:rsidR="00622A5F">
              <w:rPr>
                <w:noProof/>
                <w:webHidden/>
              </w:rPr>
              <w:t>14</w:t>
            </w:r>
            <w:r w:rsidR="00DE4A95">
              <w:rPr>
                <w:noProof/>
                <w:webHidden/>
              </w:rPr>
              <w:fldChar w:fldCharType="end"/>
            </w:r>
          </w:hyperlink>
        </w:p>
        <w:p w:rsidR="00DE4A95" w:rsidRDefault="00712A70">
          <w:pPr>
            <w:pStyle w:val="TOC3"/>
            <w:rPr>
              <w:rFonts w:eastAsiaTheme="minorEastAsia"/>
              <w:noProof/>
            </w:rPr>
          </w:pPr>
          <w:hyperlink w:anchor="_Toc525334563" w:history="1">
            <w:r w:rsidR="00DE4A95" w:rsidRPr="002707C7">
              <w:rPr>
                <w:rStyle w:val="Hyperlink"/>
                <w:b/>
                <w:noProof/>
              </w:rPr>
              <w:t>4.1.3</w:t>
            </w:r>
            <w:r w:rsidR="00DE4A95">
              <w:rPr>
                <w:rFonts w:eastAsiaTheme="minorEastAsia"/>
                <w:noProof/>
              </w:rPr>
              <w:tab/>
            </w:r>
            <w:r w:rsidR="00DE4A95" w:rsidRPr="002707C7">
              <w:rPr>
                <w:rStyle w:val="Hyperlink"/>
                <w:b/>
                <w:noProof/>
              </w:rPr>
              <w:t>Analysis of the Disclosed Procurement Information</w:t>
            </w:r>
            <w:r w:rsidR="00DE4A95">
              <w:rPr>
                <w:noProof/>
                <w:webHidden/>
              </w:rPr>
              <w:tab/>
            </w:r>
            <w:r w:rsidR="00DE4A95">
              <w:rPr>
                <w:noProof/>
                <w:webHidden/>
              </w:rPr>
              <w:fldChar w:fldCharType="begin"/>
            </w:r>
            <w:r w:rsidR="00DE4A95">
              <w:rPr>
                <w:noProof/>
                <w:webHidden/>
              </w:rPr>
              <w:instrText xml:space="preserve"> PAGEREF _Toc525334563 \h </w:instrText>
            </w:r>
            <w:r w:rsidR="00DE4A95">
              <w:rPr>
                <w:noProof/>
                <w:webHidden/>
              </w:rPr>
            </w:r>
            <w:r w:rsidR="00DE4A95">
              <w:rPr>
                <w:noProof/>
                <w:webHidden/>
              </w:rPr>
              <w:fldChar w:fldCharType="separate"/>
            </w:r>
            <w:r w:rsidR="00622A5F">
              <w:rPr>
                <w:noProof/>
                <w:webHidden/>
              </w:rPr>
              <w:t>15</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64" w:history="1">
            <w:r w:rsidR="00DE4A95" w:rsidRPr="002707C7">
              <w:rPr>
                <w:rStyle w:val="Hyperlink"/>
                <w:noProof/>
              </w:rPr>
              <w:t>4.2</w:t>
            </w:r>
            <w:r w:rsidR="00DE4A95">
              <w:rPr>
                <w:rFonts w:asciiTheme="minorHAnsi" w:eastAsiaTheme="minorEastAsia" w:hAnsiTheme="minorHAnsi" w:cstheme="minorBidi"/>
                <w:noProof/>
              </w:rPr>
              <w:tab/>
            </w:r>
            <w:r w:rsidR="00DE4A95" w:rsidRPr="002707C7">
              <w:rPr>
                <w:rStyle w:val="Hyperlink"/>
                <w:noProof/>
              </w:rPr>
              <w:t>Disclosure of Contract Information</w:t>
            </w:r>
            <w:r w:rsidR="00DE4A95">
              <w:rPr>
                <w:noProof/>
                <w:webHidden/>
              </w:rPr>
              <w:tab/>
            </w:r>
            <w:r w:rsidR="00DE4A95">
              <w:rPr>
                <w:noProof/>
                <w:webHidden/>
              </w:rPr>
              <w:fldChar w:fldCharType="begin"/>
            </w:r>
            <w:r w:rsidR="00DE4A95">
              <w:rPr>
                <w:noProof/>
                <w:webHidden/>
              </w:rPr>
              <w:instrText xml:space="preserve"> PAGEREF _Toc525334564 \h </w:instrText>
            </w:r>
            <w:r w:rsidR="00DE4A95">
              <w:rPr>
                <w:noProof/>
                <w:webHidden/>
              </w:rPr>
            </w:r>
            <w:r w:rsidR="00DE4A95">
              <w:rPr>
                <w:noProof/>
                <w:webHidden/>
              </w:rPr>
              <w:fldChar w:fldCharType="separate"/>
            </w:r>
            <w:r w:rsidR="00622A5F">
              <w:rPr>
                <w:noProof/>
                <w:webHidden/>
              </w:rPr>
              <w:t>15</w:t>
            </w:r>
            <w:r w:rsidR="00DE4A95">
              <w:rPr>
                <w:noProof/>
                <w:webHidden/>
              </w:rPr>
              <w:fldChar w:fldCharType="end"/>
            </w:r>
          </w:hyperlink>
        </w:p>
        <w:p w:rsidR="00DE4A95" w:rsidRDefault="00712A70">
          <w:pPr>
            <w:pStyle w:val="TOC3"/>
            <w:rPr>
              <w:rFonts w:eastAsiaTheme="minorEastAsia"/>
              <w:noProof/>
            </w:rPr>
          </w:pPr>
          <w:hyperlink w:anchor="_Toc525334565" w:history="1">
            <w:r w:rsidR="00DE4A95" w:rsidRPr="002707C7">
              <w:rPr>
                <w:rStyle w:val="Hyperlink"/>
                <w:b/>
                <w:noProof/>
              </w:rPr>
              <w:t>4.2.1</w:t>
            </w:r>
            <w:r w:rsidR="00DE4A95">
              <w:rPr>
                <w:rFonts w:eastAsiaTheme="minorEastAsia"/>
                <w:noProof/>
              </w:rPr>
              <w:tab/>
            </w:r>
            <w:r w:rsidR="00DE4A95" w:rsidRPr="002707C7">
              <w:rPr>
                <w:rStyle w:val="Hyperlink"/>
                <w:b/>
                <w:noProof/>
              </w:rPr>
              <w:t>Overview of the Contract</w:t>
            </w:r>
            <w:r w:rsidR="00DE4A95">
              <w:rPr>
                <w:noProof/>
                <w:webHidden/>
              </w:rPr>
              <w:tab/>
            </w:r>
            <w:r w:rsidR="00DE4A95">
              <w:rPr>
                <w:noProof/>
                <w:webHidden/>
              </w:rPr>
              <w:fldChar w:fldCharType="begin"/>
            </w:r>
            <w:r w:rsidR="00DE4A95">
              <w:rPr>
                <w:noProof/>
                <w:webHidden/>
              </w:rPr>
              <w:instrText xml:space="preserve"> PAGEREF _Toc525334565 \h </w:instrText>
            </w:r>
            <w:r w:rsidR="00DE4A95">
              <w:rPr>
                <w:noProof/>
                <w:webHidden/>
              </w:rPr>
            </w:r>
            <w:r w:rsidR="00DE4A95">
              <w:rPr>
                <w:noProof/>
                <w:webHidden/>
              </w:rPr>
              <w:fldChar w:fldCharType="separate"/>
            </w:r>
            <w:r w:rsidR="00622A5F">
              <w:rPr>
                <w:noProof/>
                <w:webHidden/>
              </w:rPr>
              <w:t>15</w:t>
            </w:r>
            <w:r w:rsidR="00DE4A95">
              <w:rPr>
                <w:noProof/>
                <w:webHidden/>
              </w:rPr>
              <w:fldChar w:fldCharType="end"/>
            </w:r>
          </w:hyperlink>
        </w:p>
        <w:p w:rsidR="00DE4A95" w:rsidRDefault="00712A70">
          <w:pPr>
            <w:pStyle w:val="TOC3"/>
            <w:rPr>
              <w:rFonts w:eastAsiaTheme="minorEastAsia"/>
              <w:noProof/>
            </w:rPr>
          </w:pPr>
          <w:hyperlink w:anchor="_Toc525334566" w:history="1">
            <w:r w:rsidR="00DE4A95" w:rsidRPr="002707C7">
              <w:rPr>
                <w:rStyle w:val="Hyperlink"/>
                <w:b/>
                <w:noProof/>
              </w:rPr>
              <w:t>4.2.2</w:t>
            </w:r>
            <w:r w:rsidR="00DE4A95">
              <w:rPr>
                <w:rFonts w:eastAsiaTheme="minorEastAsia"/>
                <w:noProof/>
              </w:rPr>
              <w:tab/>
            </w:r>
            <w:r w:rsidR="00DE4A95" w:rsidRPr="002707C7">
              <w:rPr>
                <w:rStyle w:val="Hyperlink"/>
                <w:b/>
                <w:noProof/>
              </w:rPr>
              <w:t>Verification of the Disclosed Contract Information</w:t>
            </w:r>
            <w:r w:rsidR="00DE4A95">
              <w:rPr>
                <w:noProof/>
                <w:webHidden/>
              </w:rPr>
              <w:tab/>
            </w:r>
            <w:r w:rsidR="00DE4A95">
              <w:rPr>
                <w:noProof/>
                <w:webHidden/>
              </w:rPr>
              <w:fldChar w:fldCharType="begin"/>
            </w:r>
            <w:r w:rsidR="00DE4A95">
              <w:rPr>
                <w:noProof/>
                <w:webHidden/>
              </w:rPr>
              <w:instrText xml:space="preserve"> PAGEREF _Toc525334566 \h </w:instrText>
            </w:r>
            <w:r w:rsidR="00DE4A95">
              <w:rPr>
                <w:noProof/>
                <w:webHidden/>
              </w:rPr>
            </w:r>
            <w:r w:rsidR="00DE4A95">
              <w:rPr>
                <w:noProof/>
                <w:webHidden/>
              </w:rPr>
              <w:fldChar w:fldCharType="separate"/>
            </w:r>
            <w:r w:rsidR="00622A5F">
              <w:rPr>
                <w:noProof/>
                <w:webHidden/>
              </w:rPr>
              <w:t>16</w:t>
            </w:r>
            <w:r w:rsidR="00DE4A95">
              <w:rPr>
                <w:noProof/>
                <w:webHidden/>
              </w:rPr>
              <w:fldChar w:fldCharType="end"/>
            </w:r>
          </w:hyperlink>
        </w:p>
        <w:p w:rsidR="00DE4A95" w:rsidRDefault="00712A70">
          <w:pPr>
            <w:pStyle w:val="TOC3"/>
            <w:rPr>
              <w:rFonts w:eastAsiaTheme="minorEastAsia"/>
              <w:noProof/>
            </w:rPr>
          </w:pPr>
          <w:hyperlink w:anchor="_Toc525334567" w:history="1">
            <w:r w:rsidR="00DE4A95" w:rsidRPr="002707C7">
              <w:rPr>
                <w:rStyle w:val="Hyperlink"/>
                <w:b/>
                <w:noProof/>
              </w:rPr>
              <w:t>4.2.3</w:t>
            </w:r>
            <w:r w:rsidR="00DE4A95">
              <w:rPr>
                <w:rFonts w:eastAsiaTheme="minorEastAsia"/>
                <w:noProof/>
              </w:rPr>
              <w:tab/>
            </w:r>
            <w:r w:rsidR="00DE4A95" w:rsidRPr="002707C7">
              <w:rPr>
                <w:rStyle w:val="Hyperlink"/>
                <w:b/>
                <w:noProof/>
              </w:rPr>
              <w:t>Analysis of the Disclosed Contract Information</w:t>
            </w:r>
            <w:r w:rsidR="00DE4A95">
              <w:rPr>
                <w:noProof/>
                <w:webHidden/>
              </w:rPr>
              <w:tab/>
            </w:r>
            <w:r w:rsidR="00DE4A95">
              <w:rPr>
                <w:noProof/>
                <w:webHidden/>
              </w:rPr>
              <w:fldChar w:fldCharType="begin"/>
            </w:r>
            <w:r w:rsidR="00DE4A95">
              <w:rPr>
                <w:noProof/>
                <w:webHidden/>
              </w:rPr>
              <w:instrText xml:space="preserve"> PAGEREF _Toc525334567 \h </w:instrText>
            </w:r>
            <w:r w:rsidR="00DE4A95">
              <w:rPr>
                <w:noProof/>
                <w:webHidden/>
              </w:rPr>
            </w:r>
            <w:r w:rsidR="00DE4A95">
              <w:rPr>
                <w:noProof/>
                <w:webHidden/>
              </w:rPr>
              <w:fldChar w:fldCharType="separate"/>
            </w:r>
            <w:r w:rsidR="00622A5F">
              <w:rPr>
                <w:noProof/>
                <w:webHidden/>
              </w:rPr>
              <w:t>16</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68" w:history="1">
            <w:r w:rsidR="00DE4A95" w:rsidRPr="002707C7">
              <w:rPr>
                <w:rStyle w:val="Hyperlink"/>
                <w:noProof/>
              </w:rPr>
              <w:t>5.</w:t>
            </w:r>
            <w:r w:rsidR="00DE4A95">
              <w:rPr>
                <w:rFonts w:asciiTheme="minorHAnsi" w:eastAsiaTheme="minorEastAsia" w:hAnsiTheme="minorHAnsi" w:cstheme="minorBidi"/>
                <w:b w:val="0"/>
                <w:noProof/>
                <w:sz w:val="22"/>
                <w:szCs w:val="22"/>
              </w:rPr>
              <w:tab/>
            </w:r>
            <w:r w:rsidR="00DE4A95" w:rsidRPr="002707C7">
              <w:rPr>
                <w:rStyle w:val="Hyperlink"/>
                <w:noProof/>
              </w:rPr>
              <w:t>DISCLOSURE OF PROCUREMENT &amp; CONTRACT INFORMATION FOR WORKS CONTRACT</w:t>
            </w:r>
            <w:r w:rsidR="00DE4A95">
              <w:rPr>
                <w:noProof/>
                <w:webHidden/>
              </w:rPr>
              <w:tab/>
            </w:r>
            <w:r w:rsidR="00DE4A95">
              <w:rPr>
                <w:noProof/>
                <w:webHidden/>
              </w:rPr>
              <w:fldChar w:fldCharType="begin"/>
            </w:r>
            <w:r w:rsidR="00DE4A95">
              <w:rPr>
                <w:noProof/>
                <w:webHidden/>
              </w:rPr>
              <w:instrText xml:space="preserve"> PAGEREF _Toc525334568 \h </w:instrText>
            </w:r>
            <w:r w:rsidR="00DE4A95">
              <w:rPr>
                <w:noProof/>
                <w:webHidden/>
              </w:rPr>
            </w:r>
            <w:r w:rsidR="00DE4A95">
              <w:rPr>
                <w:noProof/>
                <w:webHidden/>
              </w:rPr>
              <w:fldChar w:fldCharType="separate"/>
            </w:r>
            <w:r w:rsidR="00622A5F">
              <w:rPr>
                <w:noProof/>
                <w:webHidden/>
              </w:rPr>
              <w:t>18</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69" w:history="1">
            <w:r w:rsidR="00DE4A95" w:rsidRPr="002707C7">
              <w:rPr>
                <w:rStyle w:val="Hyperlink"/>
                <w:noProof/>
              </w:rPr>
              <w:t>5.1</w:t>
            </w:r>
            <w:r w:rsidR="00DE4A95">
              <w:rPr>
                <w:rFonts w:asciiTheme="minorHAnsi" w:eastAsiaTheme="minorEastAsia" w:hAnsiTheme="minorHAnsi" w:cstheme="minorBidi"/>
                <w:noProof/>
              </w:rPr>
              <w:tab/>
            </w:r>
            <w:r w:rsidR="00DE4A95" w:rsidRPr="002707C7">
              <w:rPr>
                <w:rStyle w:val="Hyperlink"/>
                <w:noProof/>
              </w:rPr>
              <w:t>Disclosure of Procurement Information</w:t>
            </w:r>
            <w:r w:rsidR="00DE4A95">
              <w:rPr>
                <w:noProof/>
                <w:webHidden/>
              </w:rPr>
              <w:tab/>
            </w:r>
            <w:r w:rsidR="00DE4A95">
              <w:rPr>
                <w:noProof/>
                <w:webHidden/>
              </w:rPr>
              <w:fldChar w:fldCharType="begin"/>
            </w:r>
            <w:r w:rsidR="00DE4A95">
              <w:rPr>
                <w:noProof/>
                <w:webHidden/>
              </w:rPr>
              <w:instrText xml:space="preserve"> PAGEREF _Toc525334569 \h </w:instrText>
            </w:r>
            <w:r w:rsidR="00DE4A95">
              <w:rPr>
                <w:noProof/>
                <w:webHidden/>
              </w:rPr>
            </w:r>
            <w:r w:rsidR="00DE4A95">
              <w:rPr>
                <w:noProof/>
                <w:webHidden/>
              </w:rPr>
              <w:fldChar w:fldCharType="separate"/>
            </w:r>
            <w:r w:rsidR="00622A5F">
              <w:rPr>
                <w:noProof/>
                <w:webHidden/>
              </w:rPr>
              <w:t>18</w:t>
            </w:r>
            <w:r w:rsidR="00DE4A95">
              <w:rPr>
                <w:noProof/>
                <w:webHidden/>
              </w:rPr>
              <w:fldChar w:fldCharType="end"/>
            </w:r>
          </w:hyperlink>
        </w:p>
        <w:p w:rsidR="00DE4A95" w:rsidRDefault="00712A70">
          <w:pPr>
            <w:pStyle w:val="TOC3"/>
            <w:rPr>
              <w:rFonts w:eastAsiaTheme="minorEastAsia"/>
              <w:noProof/>
            </w:rPr>
          </w:pPr>
          <w:hyperlink w:anchor="_Toc525334570" w:history="1">
            <w:r w:rsidR="00DE4A95" w:rsidRPr="002707C7">
              <w:rPr>
                <w:rStyle w:val="Hyperlink"/>
                <w:b/>
                <w:noProof/>
              </w:rPr>
              <w:t>5.1.1</w:t>
            </w:r>
            <w:r w:rsidR="00DE4A95">
              <w:rPr>
                <w:rFonts w:eastAsiaTheme="minorEastAsia"/>
                <w:noProof/>
              </w:rPr>
              <w:tab/>
            </w:r>
            <w:r w:rsidR="00DE4A95" w:rsidRPr="002707C7">
              <w:rPr>
                <w:rStyle w:val="Hyperlink"/>
                <w:b/>
                <w:noProof/>
              </w:rPr>
              <w:t>Overview of the Procurement Process</w:t>
            </w:r>
            <w:r w:rsidR="00DE4A95">
              <w:rPr>
                <w:noProof/>
                <w:webHidden/>
              </w:rPr>
              <w:tab/>
            </w:r>
            <w:r w:rsidR="00DE4A95">
              <w:rPr>
                <w:noProof/>
                <w:webHidden/>
              </w:rPr>
              <w:fldChar w:fldCharType="begin"/>
            </w:r>
            <w:r w:rsidR="00DE4A95">
              <w:rPr>
                <w:noProof/>
                <w:webHidden/>
              </w:rPr>
              <w:instrText xml:space="preserve"> PAGEREF _Toc525334570 \h </w:instrText>
            </w:r>
            <w:r w:rsidR="00DE4A95">
              <w:rPr>
                <w:noProof/>
                <w:webHidden/>
              </w:rPr>
            </w:r>
            <w:r w:rsidR="00DE4A95">
              <w:rPr>
                <w:noProof/>
                <w:webHidden/>
              </w:rPr>
              <w:fldChar w:fldCharType="separate"/>
            </w:r>
            <w:r w:rsidR="00622A5F">
              <w:rPr>
                <w:noProof/>
                <w:webHidden/>
              </w:rPr>
              <w:t>18</w:t>
            </w:r>
            <w:r w:rsidR="00DE4A95">
              <w:rPr>
                <w:noProof/>
                <w:webHidden/>
              </w:rPr>
              <w:fldChar w:fldCharType="end"/>
            </w:r>
          </w:hyperlink>
        </w:p>
        <w:p w:rsidR="00DE4A95" w:rsidRDefault="00712A70">
          <w:pPr>
            <w:pStyle w:val="TOC3"/>
            <w:rPr>
              <w:rFonts w:eastAsiaTheme="minorEastAsia"/>
              <w:noProof/>
            </w:rPr>
          </w:pPr>
          <w:hyperlink w:anchor="_Toc525334571" w:history="1">
            <w:r w:rsidR="00DE4A95" w:rsidRPr="002707C7">
              <w:rPr>
                <w:rStyle w:val="Hyperlink"/>
                <w:b/>
                <w:noProof/>
              </w:rPr>
              <w:t>5.1.2</w:t>
            </w:r>
            <w:r w:rsidR="00DE4A95">
              <w:rPr>
                <w:rFonts w:eastAsiaTheme="minorEastAsia"/>
                <w:noProof/>
              </w:rPr>
              <w:tab/>
            </w:r>
            <w:r w:rsidR="00DE4A95" w:rsidRPr="002707C7">
              <w:rPr>
                <w:rStyle w:val="Hyperlink"/>
                <w:b/>
                <w:noProof/>
              </w:rPr>
              <w:t>Verification of the Disclosed Procurement Information</w:t>
            </w:r>
            <w:r w:rsidR="00DE4A95">
              <w:rPr>
                <w:noProof/>
                <w:webHidden/>
              </w:rPr>
              <w:tab/>
            </w:r>
            <w:r w:rsidR="00DE4A95">
              <w:rPr>
                <w:noProof/>
                <w:webHidden/>
              </w:rPr>
              <w:fldChar w:fldCharType="begin"/>
            </w:r>
            <w:r w:rsidR="00DE4A95">
              <w:rPr>
                <w:noProof/>
                <w:webHidden/>
              </w:rPr>
              <w:instrText xml:space="preserve"> PAGEREF _Toc525334571 \h </w:instrText>
            </w:r>
            <w:r w:rsidR="00DE4A95">
              <w:rPr>
                <w:noProof/>
                <w:webHidden/>
              </w:rPr>
            </w:r>
            <w:r w:rsidR="00DE4A95">
              <w:rPr>
                <w:noProof/>
                <w:webHidden/>
              </w:rPr>
              <w:fldChar w:fldCharType="separate"/>
            </w:r>
            <w:r w:rsidR="00622A5F">
              <w:rPr>
                <w:noProof/>
                <w:webHidden/>
              </w:rPr>
              <w:t>19</w:t>
            </w:r>
            <w:r w:rsidR="00DE4A95">
              <w:rPr>
                <w:noProof/>
                <w:webHidden/>
              </w:rPr>
              <w:fldChar w:fldCharType="end"/>
            </w:r>
          </w:hyperlink>
        </w:p>
        <w:p w:rsidR="00DE4A95" w:rsidRDefault="00712A70">
          <w:pPr>
            <w:pStyle w:val="TOC3"/>
            <w:rPr>
              <w:rFonts w:eastAsiaTheme="minorEastAsia"/>
              <w:noProof/>
            </w:rPr>
          </w:pPr>
          <w:hyperlink w:anchor="_Toc525334572" w:history="1">
            <w:r w:rsidR="00DE4A95" w:rsidRPr="002707C7">
              <w:rPr>
                <w:rStyle w:val="Hyperlink"/>
                <w:b/>
                <w:noProof/>
              </w:rPr>
              <w:t>5.1.3</w:t>
            </w:r>
            <w:r w:rsidR="00DE4A95">
              <w:rPr>
                <w:rFonts w:eastAsiaTheme="minorEastAsia"/>
                <w:noProof/>
              </w:rPr>
              <w:tab/>
            </w:r>
            <w:r w:rsidR="00DE4A95" w:rsidRPr="002707C7">
              <w:rPr>
                <w:rStyle w:val="Hyperlink"/>
                <w:b/>
                <w:noProof/>
              </w:rPr>
              <w:t>Analysis of the Disclosed Procurement Information</w:t>
            </w:r>
            <w:r w:rsidR="00DE4A95">
              <w:rPr>
                <w:noProof/>
                <w:webHidden/>
              </w:rPr>
              <w:tab/>
            </w:r>
            <w:r w:rsidR="00DE4A95">
              <w:rPr>
                <w:noProof/>
                <w:webHidden/>
              </w:rPr>
              <w:fldChar w:fldCharType="begin"/>
            </w:r>
            <w:r w:rsidR="00DE4A95">
              <w:rPr>
                <w:noProof/>
                <w:webHidden/>
              </w:rPr>
              <w:instrText xml:space="preserve"> PAGEREF _Toc525334572 \h </w:instrText>
            </w:r>
            <w:r w:rsidR="00DE4A95">
              <w:rPr>
                <w:noProof/>
                <w:webHidden/>
              </w:rPr>
            </w:r>
            <w:r w:rsidR="00DE4A95">
              <w:rPr>
                <w:noProof/>
                <w:webHidden/>
              </w:rPr>
              <w:fldChar w:fldCharType="separate"/>
            </w:r>
            <w:r w:rsidR="00622A5F">
              <w:rPr>
                <w:noProof/>
                <w:webHidden/>
              </w:rPr>
              <w:t>19</w:t>
            </w:r>
            <w:r w:rsidR="00DE4A95">
              <w:rPr>
                <w:noProof/>
                <w:webHidden/>
              </w:rPr>
              <w:fldChar w:fldCharType="end"/>
            </w:r>
          </w:hyperlink>
        </w:p>
        <w:p w:rsidR="00DE4A95" w:rsidRDefault="00712A70">
          <w:pPr>
            <w:pStyle w:val="TOC2"/>
            <w:rPr>
              <w:rFonts w:asciiTheme="minorHAnsi" w:eastAsiaTheme="minorEastAsia" w:hAnsiTheme="minorHAnsi" w:cstheme="minorBidi"/>
              <w:noProof/>
            </w:rPr>
          </w:pPr>
          <w:hyperlink w:anchor="_Toc525334573" w:history="1">
            <w:r w:rsidR="00DE4A95" w:rsidRPr="002707C7">
              <w:rPr>
                <w:rStyle w:val="Hyperlink"/>
                <w:noProof/>
              </w:rPr>
              <w:t>5.2</w:t>
            </w:r>
            <w:r w:rsidR="00DE4A95">
              <w:rPr>
                <w:rFonts w:asciiTheme="minorHAnsi" w:eastAsiaTheme="minorEastAsia" w:hAnsiTheme="minorHAnsi" w:cstheme="minorBidi"/>
                <w:noProof/>
              </w:rPr>
              <w:tab/>
            </w:r>
            <w:r w:rsidR="00DE4A95" w:rsidRPr="002707C7">
              <w:rPr>
                <w:rStyle w:val="Hyperlink"/>
                <w:noProof/>
              </w:rPr>
              <w:t>Disclosure of Contract Information</w:t>
            </w:r>
            <w:r w:rsidR="00DE4A95">
              <w:rPr>
                <w:noProof/>
                <w:webHidden/>
              </w:rPr>
              <w:tab/>
            </w:r>
            <w:r w:rsidR="00DE4A95">
              <w:rPr>
                <w:noProof/>
                <w:webHidden/>
              </w:rPr>
              <w:fldChar w:fldCharType="begin"/>
            </w:r>
            <w:r w:rsidR="00DE4A95">
              <w:rPr>
                <w:noProof/>
                <w:webHidden/>
              </w:rPr>
              <w:instrText xml:space="preserve"> PAGEREF _Toc525334573 \h </w:instrText>
            </w:r>
            <w:r w:rsidR="00DE4A95">
              <w:rPr>
                <w:noProof/>
                <w:webHidden/>
              </w:rPr>
            </w:r>
            <w:r w:rsidR="00DE4A95">
              <w:rPr>
                <w:noProof/>
                <w:webHidden/>
              </w:rPr>
              <w:fldChar w:fldCharType="separate"/>
            </w:r>
            <w:r w:rsidR="00622A5F">
              <w:rPr>
                <w:noProof/>
                <w:webHidden/>
              </w:rPr>
              <w:t>21</w:t>
            </w:r>
            <w:r w:rsidR="00DE4A95">
              <w:rPr>
                <w:noProof/>
                <w:webHidden/>
              </w:rPr>
              <w:fldChar w:fldCharType="end"/>
            </w:r>
          </w:hyperlink>
        </w:p>
        <w:p w:rsidR="00DE4A95" w:rsidRDefault="00712A70">
          <w:pPr>
            <w:pStyle w:val="TOC3"/>
            <w:rPr>
              <w:rFonts w:eastAsiaTheme="minorEastAsia"/>
              <w:noProof/>
            </w:rPr>
          </w:pPr>
          <w:hyperlink w:anchor="_Toc525334574" w:history="1">
            <w:r w:rsidR="00DE4A95" w:rsidRPr="002707C7">
              <w:rPr>
                <w:rStyle w:val="Hyperlink"/>
                <w:b/>
                <w:noProof/>
              </w:rPr>
              <w:t>5.2.1</w:t>
            </w:r>
            <w:r w:rsidR="00DE4A95">
              <w:rPr>
                <w:rFonts w:eastAsiaTheme="minorEastAsia"/>
                <w:noProof/>
              </w:rPr>
              <w:tab/>
            </w:r>
            <w:r w:rsidR="00DE4A95" w:rsidRPr="002707C7">
              <w:rPr>
                <w:rStyle w:val="Hyperlink"/>
                <w:b/>
                <w:noProof/>
              </w:rPr>
              <w:t>Overview of the Contract</w:t>
            </w:r>
            <w:r w:rsidR="00DE4A95">
              <w:rPr>
                <w:noProof/>
                <w:webHidden/>
              </w:rPr>
              <w:tab/>
            </w:r>
            <w:r w:rsidR="00DE4A95">
              <w:rPr>
                <w:noProof/>
                <w:webHidden/>
              </w:rPr>
              <w:fldChar w:fldCharType="begin"/>
            </w:r>
            <w:r w:rsidR="00DE4A95">
              <w:rPr>
                <w:noProof/>
                <w:webHidden/>
              </w:rPr>
              <w:instrText xml:space="preserve"> PAGEREF _Toc525334574 \h </w:instrText>
            </w:r>
            <w:r w:rsidR="00DE4A95">
              <w:rPr>
                <w:noProof/>
                <w:webHidden/>
              </w:rPr>
            </w:r>
            <w:r w:rsidR="00DE4A95">
              <w:rPr>
                <w:noProof/>
                <w:webHidden/>
              </w:rPr>
              <w:fldChar w:fldCharType="separate"/>
            </w:r>
            <w:r w:rsidR="00622A5F">
              <w:rPr>
                <w:noProof/>
                <w:webHidden/>
              </w:rPr>
              <w:t>21</w:t>
            </w:r>
            <w:r w:rsidR="00DE4A95">
              <w:rPr>
                <w:noProof/>
                <w:webHidden/>
              </w:rPr>
              <w:fldChar w:fldCharType="end"/>
            </w:r>
          </w:hyperlink>
        </w:p>
        <w:p w:rsidR="00DE4A95" w:rsidRDefault="00712A70">
          <w:pPr>
            <w:pStyle w:val="TOC3"/>
            <w:rPr>
              <w:rFonts w:eastAsiaTheme="minorEastAsia"/>
              <w:noProof/>
            </w:rPr>
          </w:pPr>
          <w:hyperlink w:anchor="_Toc525334575" w:history="1">
            <w:r w:rsidR="00DE4A95" w:rsidRPr="002707C7">
              <w:rPr>
                <w:rStyle w:val="Hyperlink"/>
                <w:b/>
                <w:noProof/>
              </w:rPr>
              <w:t>5.2.2</w:t>
            </w:r>
            <w:r w:rsidR="00DE4A95">
              <w:rPr>
                <w:rFonts w:eastAsiaTheme="minorEastAsia"/>
                <w:noProof/>
              </w:rPr>
              <w:tab/>
            </w:r>
            <w:r w:rsidR="00DE4A95" w:rsidRPr="002707C7">
              <w:rPr>
                <w:rStyle w:val="Hyperlink"/>
                <w:b/>
                <w:noProof/>
              </w:rPr>
              <w:t>Verification of the Disclosed Contract Information</w:t>
            </w:r>
            <w:r w:rsidR="00DE4A95">
              <w:rPr>
                <w:noProof/>
                <w:webHidden/>
              </w:rPr>
              <w:tab/>
            </w:r>
            <w:r w:rsidR="00DE4A95">
              <w:rPr>
                <w:noProof/>
                <w:webHidden/>
              </w:rPr>
              <w:fldChar w:fldCharType="begin"/>
            </w:r>
            <w:r w:rsidR="00DE4A95">
              <w:rPr>
                <w:noProof/>
                <w:webHidden/>
              </w:rPr>
              <w:instrText xml:space="preserve"> PAGEREF _Toc525334575 \h </w:instrText>
            </w:r>
            <w:r w:rsidR="00DE4A95">
              <w:rPr>
                <w:noProof/>
                <w:webHidden/>
              </w:rPr>
            </w:r>
            <w:r w:rsidR="00DE4A95">
              <w:rPr>
                <w:noProof/>
                <w:webHidden/>
              </w:rPr>
              <w:fldChar w:fldCharType="separate"/>
            </w:r>
            <w:r w:rsidR="00622A5F">
              <w:rPr>
                <w:noProof/>
                <w:webHidden/>
              </w:rPr>
              <w:t>21</w:t>
            </w:r>
            <w:r w:rsidR="00DE4A95">
              <w:rPr>
                <w:noProof/>
                <w:webHidden/>
              </w:rPr>
              <w:fldChar w:fldCharType="end"/>
            </w:r>
          </w:hyperlink>
        </w:p>
        <w:p w:rsidR="00DE4A95" w:rsidRDefault="00712A70">
          <w:pPr>
            <w:pStyle w:val="TOC3"/>
            <w:rPr>
              <w:rFonts w:eastAsiaTheme="minorEastAsia"/>
              <w:noProof/>
            </w:rPr>
          </w:pPr>
          <w:hyperlink w:anchor="_Toc525334576" w:history="1">
            <w:r w:rsidR="00DE4A95" w:rsidRPr="002707C7">
              <w:rPr>
                <w:rStyle w:val="Hyperlink"/>
                <w:b/>
                <w:noProof/>
              </w:rPr>
              <w:t>5.2.3</w:t>
            </w:r>
            <w:r w:rsidR="00DE4A95">
              <w:rPr>
                <w:rFonts w:eastAsiaTheme="minorEastAsia"/>
                <w:noProof/>
              </w:rPr>
              <w:tab/>
            </w:r>
            <w:r w:rsidR="00DE4A95" w:rsidRPr="002707C7">
              <w:rPr>
                <w:rStyle w:val="Hyperlink"/>
                <w:b/>
                <w:noProof/>
              </w:rPr>
              <w:t>Analysis of the Disclosed Contract Information</w:t>
            </w:r>
            <w:r w:rsidR="00DE4A95">
              <w:rPr>
                <w:noProof/>
                <w:webHidden/>
              </w:rPr>
              <w:tab/>
            </w:r>
            <w:r w:rsidR="00DE4A95">
              <w:rPr>
                <w:noProof/>
                <w:webHidden/>
              </w:rPr>
              <w:fldChar w:fldCharType="begin"/>
            </w:r>
            <w:r w:rsidR="00DE4A95">
              <w:rPr>
                <w:noProof/>
                <w:webHidden/>
              </w:rPr>
              <w:instrText xml:space="preserve"> PAGEREF _Toc525334576 \h </w:instrText>
            </w:r>
            <w:r w:rsidR="00DE4A95">
              <w:rPr>
                <w:noProof/>
                <w:webHidden/>
              </w:rPr>
            </w:r>
            <w:r w:rsidR="00DE4A95">
              <w:rPr>
                <w:noProof/>
                <w:webHidden/>
              </w:rPr>
              <w:fldChar w:fldCharType="separate"/>
            </w:r>
            <w:r w:rsidR="00622A5F">
              <w:rPr>
                <w:noProof/>
                <w:webHidden/>
              </w:rPr>
              <w:t>22</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77" w:history="1">
            <w:r w:rsidR="00DE4A95" w:rsidRPr="002707C7">
              <w:rPr>
                <w:rStyle w:val="Hyperlink"/>
                <w:noProof/>
              </w:rPr>
              <w:t>6.</w:t>
            </w:r>
            <w:r w:rsidR="00DE4A95">
              <w:rPr>
                <w:rFonts w:asciiTheme="minorHAnsi" w:eastAsiaTheme="minorEastAsia" w:hAnsiTheme="minorHAnsi" w:cstheme="minorBidi"/>
                <w:b w:val="0"/>
                <w:noProof/>
                <w:sz w:val="22"/>
                <w:szCs w:val="22"/>
              </w:rPr>
              <w:tab/>
            </w:r>
            <w:r w:rsidR="00DE4A95" w:rsidRPr="002707C7">
              <w:rPr>
                <w:rStyle w:val="Hyperlink"/>
                <w:noProof/>
              </w:rPr>
              <w:t>CONCLUSION AND RECOMMENDATION TO THE MSG</w:t>
            </w:r>
            <w:r w:rsidR="00DE4A95">
              <w:rPr>
                <w:noProof/>
                <w:webHidden/>
              </w:rPr>
              <w:tab/>
            </w:r>
            <w:r w:rsidR="00DE4A95">
              <w:rPr>
                <w:noProof/>
                <w:webHidden/>
              </w:rPr>
              <w:fldChar w:fldCharType="begin"/>
            </w:r>
            <w:r w:rsidR="00DE4A95">
              <w:rPr>
                <w:noProof/>
                <w:webHidden/>
              </w:rPr>
              <w:instrText xml:space="preserve"> PAGEREF _Toc525334577 \h </w:instrText>
            </w:r>
            <w:r w:rsidR="00DE4A95">
              <w:rPr>
                <w:noProof/>
                <w:webHidden/>
              </w:rPr>
            </w:r>
            <w:r w:rsidR="00DE4A95">
              <w:rPr>
                <w:noProof/>
                <w:webHidden/>
              </w:rPr>
              <w:fldChar w:fldCharType="separate"/>
            </w:r>
            <w:r w:rsidR="00622A5F">
              <w:rPr>
                <w:noProof/>
                <w:webHidden/>
              </w:rPr>
              <w:t>25</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78" w:history="1">
            <w:r w:rsidR="00DE4A95" w:rsidRPr="002707C7">
              <w:rPr>
                <w:rStyle w:val="Hyperlink"/>
                <w:noProof/>
              </w:rPr>
              <w:t>6.1</w:t>
            </w:r>
            <w:r w:rsidR="00DE4A95">
              <w:rPr>
                <w:rFonts w:asciiTheme="minorHAnsi" w:eastAsiaTheme="minorEastAsia" w:hAnsiTheme="minorHAnsi" w:cstheme="minorBidi"/>
                <w:b w:val="0"/>
                <w:noProof/>
                <w:sz w:val="22"/>
                <w:szCs w:val="22"/>
              </w:rPr>
              <w:tab/>
            </w:r>
            <w:r w:rsidR="00DE4A95" w:rsidRPr="002707C7">
              <w:rPr>
                <w:rStyle w:val="Hyperlink"/>
                <w:noProof/>
              </w:rPr>
              <w:t>Conclusion</w:t>
            </w:r>
            <w:r w:rsidR="00DE4A95">
              <w:rPr>
                <w:noProof/>
                <w:webHidden/>
              </w:rPr>
              <w:tab/>
            </w:r>
            <w:r w:rsidR="00DE4A95">
              <w:rPr>
                <w:noProof/>
                <w:webHidden/>
              </w:rPr>
              <w:fldChar w:fldCharType="begin"/>
            </w:r>
            <w:r w:rsidR="00DE4A95">
              <w:rPr>
                <w:noProof/>
                <w:webHidden/>
              </w:rPr>
              <w:instrText xml:space="preserve"> PAGEREF _Toc525334578 \h </w:instrText>
            </w:r>
            <w:r w:rsidR="00DE4A95">
              <w:rPr>
                <w:noProof/>
                <w:webHidden/>
              </w:rPr>
            </w:r>
            <w:r w:rsidR="00DE4A95">
              <w:rPr>
                <w:noProof/>
                <w:webHidden/>
              </w:rPr>
              <w:fldChar w:fldCharType="separate"/>
            </w:r>
            <w:r w:rsidR="00622A5F">
              <w:rPr>
                <w:noProof/>
                <w:webHidden/>
              </w:rPr>
              <w:t>25</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79" w:history="1">
            <w:r w:rsidR="00DE4A95" w:rsidRPr="002707C7">
              <w:rPr>
                <w:rStyle w:val="Hyperlink"/>
                <w:noProof/>
              </w:rPr>
              <w:t>6.2</w:t>
            </w:r>
            <w:r w:rsidR="00DE4A95">
              <w:rPr>
                <w:rFonts w:asciiTheme="minorHAnsi" w:eastAsiaTheme="minorEastAsia" w:hAnsiTheme="minorHAnsi" w:cstheme="minorBidi"/>
                <w:b w:val="0"/>
                <w:noProof/>
                <w:sz w:val="22"/>
                <w:szCs w:val="22"/>
              </w:rPr>
              <w:tab/>
            </w:r>
            <w:r w:rsidR="00DE4A95" w:rsidRPr="002707C7">
              <w:rPr>
                <w:rStyle w:val="Hyperlink"/>
                <w:noProof/>
              </w:rPr>
              <w:t>Issues Recommended for Further Review</w:t>
            </w:r>
            <w:r w:rsidR="00DE4A95">
              <w:rPr>
                <w:noProof/>
                <w:webHidden/>
              </w:rPr>
              <w:tab/>
            </w:r>
            <w:r w:rsidR="00DE4A95">
              <w:rPr>
                <w:noProof/>
                <w:webHidden/>
              </w:rPr>
              <w:fldChar w:fldCharType="begin"/>
            </w:r>
            <w:r w:rsidR="00DE4A95">
              <w:rPr>
                <w:noProof/>
                <w:webHidden/>
              </w:rPr>
              <w:instrText xml:space="preserve"> PAGEREF _Toc525334579 \h </w:instrText>
            </w:r>
            <w:r w:rsidR="00DE4A95">
              <w:rPr>
                <w:noProof/>
                <w:webHidden/>
              </w:rPr>
            </w:r>
            <w:r w:rsidR="00DE4A95">
              <w:rPr>
                <w:noProof/>
                <w:webHidden/>
              </w:rPr>
              <w:fldChar w:fldCharType="separate"/>
            </w:r>
            <w:r w:rsidR="00622A5F">
              <w:rPr>
                <w:noProof/>
                <w:webHidden/>
              </w:rPr>
              <w:t>25</w:t>
            </w:r>
            <w:r w:rsidR="00DE4A95">
              <w:rPr>
                <w:noProof/>
                <w:webHidden/>
              </w:rPr>
              <w:fldChar w:fldCharType="end"/>
            </w:r>
          </w:hyperlink>
        </w:p>
        <w:p w:rsidR="00DE4A95" w:rsidRDefault="00712A70">
          <w:pPr>
            <w:pStyle w:val="TOC1"/>
            <w:rPr>
              <w:rFonts w:asciiTheme="minorHAnsi" w:eastAsiaTheme="minorEastAsia" w:hAnsiTheme="minorHAnsi" w:cstheme="minorBidi"/>
              <w:b w:val="0"/>
              <w:noProof/>
              <w:sz w:val="22"/>
              <w:szCs w:val="22"/>
            </w:rPr>
          </w:pPr>
          <w:hyperlink w:anchor="_Toc525334580" w:history="1">
            <w:r w:rsidR="00DE4A95" w:rsidRPr="002707C7">
              <w:rPr>
                <w:rStyle w:val="Hyperlink"/>
                <w:noProof/>
              </w:rPr>
              <w:t>7.</w:t>
            </w:r>
            <w:r w:rsidR="00DE4A95">
              <w:rPr>
                <w:rFonts w:asciiTheme="minorHAnsi" w:eastAsiaTheme="minorEastAsia" w:hAnsiTheme="minorHAnsi" w:cstheme="minorBidi"/>
                <w:b w:val="0"/>
                <w:noProof/>
                <w:sz w:val="22"/>
                <w:szCs w:val="22"/>
              </w:rPr>
              <w:tab/>
            </w:r>
            <w:r w:rsidR="00DE4A95" w:rsidRPr="002707C7">
              <w:rPr>
                <w:rStyle w:val="Hyperlink"/>
                <w:noProof/>
              </w:rPr>
              <w:t>Project and Contract Information Disclosure Template</w:t>
            </w:r>
            <w:r w:rsidR="00DE4A95">
              <w:rPr>
                <w:noProof/>
                <w:webHidden/>
              </w:rPr>
              <w:tab/>
            </w:r>
            <w:r w:rsidR="00DE4A95">
              <w:rPr>
                <w:noProof/>
                <w:webHidden/>
              </w:rPr>
              <w:fldChar w:fldCharType="begin"/>
            </w:r>
            <w:r w:rsidR="00DE4A95">
              <w:rPr>
                <w:noProof/>
                <w:webHidden/>
              </w:rPr>
              <w:instrText xml:space="preserve"> PAGEREF _Toc525334580 \h </w:instrText>
            </w:r>
            <w:r w:rsidR="00DE4A95">
              <w:rPr>
                <w:noProof/>
                <w:webHidden/>
              </w:rPr>
            </w:r>
            <w:r w:rsidR="00DE4A95">
              <w:rPr>
                <w:noProof/>
                <w:webHidden/>
              </w:rPr>
              <w:fldChar w:fldCharType="separate"/>
            </w:r>
            <w:r w:rsidR="00622A5F">
              <w:rPr>
                <w:noProof/>
                <w:webHidden/>
              </w:rPr>
              <w:t>26</w:t>
            </w:r>
            <w:r w:rsidR="00DE4A95">
              <w:rPr>
                <w:noProof/>
                <w:webHidden/>
              </w:rPr>
              <w:fldChar w:fldCharType="end"/>
            </w:r>
          </w:hyperlink>
        </w:p>
        <w:p w:rsidR="00174AEA" w:rsidRPr="00FE3F48" w:rsidRDefault="000550D9" w:rsidP="000A58A4">
          <w:pPr>
            <w:spacing w:after="0" w:line="240" w:lineRule="auto"/>
          </w:pPr>
          <w:r>
            <w:fldChar w:fldCharType="end"/>
          </w:r>
        </w:p>
      </w:sdtContent>
    </w:sdt>
    <w:p w:rsidR="00D96BF1" w:rsidRDefault="00D96BF1" w:rsidP="000505B4">
      <w:pPr>
        <w:rPr>
          <w:rFonts w:cstheme="minorHAnsi"/>
        </w:rPr>
      </w:pPr>
    </w:p>
    <w:p w:rsidR="00D96BF1" w:rsidRDefault="00D96BF1">
      <w:pPr>
        <w:jc w:val="both"/>
        <w:rPr>
          <w:rFonts w:cstheme="minorHAnsi"/>
        </w:rPr>
      </w:pPr>
      <w:r>
        <w:rPr>
          <w:rFonts w:cstheme="minorHAnsi"/>
        </w:rPr>
        <w:br w:type="page"/>
      </w:r>
    </w:p>
    <w:p w:rsidR="00D96BF1" w:rsidRDefault="004F34E0" w:rsidP="004B1C9B">
      <w:pPr>
        <w:pStyle w:val="Heading1"/>
        <w:numPr>
          <w:ilvl w:val="0"/>
          <w:numId w:val="0"/>
        </w:numPr>
      </w:pPr>
      <w:bookmarkStart w:id="1" w:name="_Toc525334539"/>
      <w:r w:rsidRPr="00FE3F48">
        <w:lastRenderedPageBreak/>
        <w:t>LIST OF TABLE</w:t>
      </w:r>
      <w:r w:rsidR="001902D0">
        <w:t>S</w:t>
      </w:r>
      <w:bookmarkEnd w:id="1"/>
    </w:p>
    <w:tbl>
      <w:tblPr>
        <w:tblStyle w:val="GridTable1Light"/>
        <w:tblW w:w="0" w:type="auto"/>
        <w:tblLook w:val="04A0" w:firstRow="1" w:lastRow="0" w:firstColumn="1" w:lastColumn="0" w:noHBand="0" w:noVBand="1"/>
      </w:tblPr>
      <w:tblGrid>
        <w:gridCol w:w="987"/>
        <w:gridCol w:w="7589"/>
        <w:gridCol w:w="1000"/>
      </w:tblGrid>
      <w:tr w:rsidR="004B1C9B" w:rsidRPr="004B1C9B" w:rsidTr="004B1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1C9B" w:rsidRPr="004B1C9B" w:rsidRDefault="004B1C9B" w:rsidP="004B1C9B">
            <w:pPr>
              <w:jc w:val="center"/>
              <w:rPr>
                <w:rFonts w:ascii="Times New Roman" w:hAnsi="Times New Roman" w:cs="Times New Roman"/>
                <w:sz w:val="24"/>
                <w:szCs w:val="24"/>
              </w:rPr>
            </w:pPr>
            <w:r w:rsidRPr="004B1C9B">
              <w:rPr>
                <w:rFonts w:ascii="Times New Roman" w:hAnsi="Times New Roman" w:cs="Times New Roman"/>
                <w:sz w:val="24"/>
                <w:szCs w:val="24"/>
              </w:rPr>
              <w:t>Item No.</w:t>
            </w:r>
          </w:p>
        </w:tc>
        <w:tc>
          <w:tcPr>
            <w:tcW w:w="0" w:type="auto"/>
          </w:tcPr>
          <w:p w:rsidR="004B1C9B" w:rsidRPr="004B1C9B" w:rsidRDefault="004B1C9B" w:rsidP="004B1C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C9B">
              <w:rPr>
                <w:rFonts w:ascii="Times New Roman" w:hAnsi="Times New Roman" w:cs="Times New Roman"/>
                <w:sz w:val="24"/>
                <w:szCs w:val="24"/>
              </w:rPr>
              <w:t>Descriptions</w:t>
            </w:r>
          </w:p>
        </w:tc>
        <w:tc>
          <w:tcPr>
            <w:tcW w:w="0" w:type="auto"/>
          </w:tcPr>
          <w:p w:rsidR="004B1C9B" w:rsidRPr="004B1C9B" w:rsidRDefault="004B1C9B" w:rsidP="004B1C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C9B">
              <w:rPr>
                <w:rFonts w:ascii="Times New Roman" w:hAnsi="Times New Roman" w:cs="Times New Roman"/>
                <w:sz w:val="24"/>
                <w:szCs w:val="24"/>
              </w:rPr>
              <w:t>Page No.</w:t>
            </w:r>
          </w:p>
        </w:tc>
      </w:tr>
      <w:tr w:rsidR="004B1C9B" w:rsidRPr="004B1C9B" w:rsidTr="004B1C9B">
        <w:tc>
          <w:tcPr>
            <w:cnfStyle w:val="001000000000" w:firstRow="0" w:lastRow="0" w:firstColumn="1" w:lastColumn="0" w:oddVBand="0" w:evenVBand="0" w:oddHBand="0" w:evenHBand="0" w:firstRowFirstColumn="0" w:firstRowLastColumn="0" w:lastRowFirstColumn="0" w:lastRowLastColumn="0"/>
            <w:tcW w:w="0" w:type="auto"/>
          </w:tcPr>
          <w:p w:rsidR="004B1C9B" w:rsidRPr="004B1C9B" w:rsidRDefault="004B1C9B" w:rsidP="004B1C9B">
            <w:pPr>
              <w:jc w:val="center"/>
              <w:rPr>
                <w:rFonts w:ascii="Times New Roman" w:hAnsi="Times New Roman" w:cs="Times New Roman"/>
                <w:sz w:val="24"/>
                <w:szCs w:val="24"/>
              </w:rPr>
            </w:pPr>
            <w:r w:rsidRPr="004B1C9B">
              <w:rPr>
                <w:rFonts w:ascii="Times New Roman" w:hAnsi="Times New Roman" w:cs="Times New Roman"/>
                <w:sz w:val="24"/>
                <w:szCs w:val="24"/>
              </w:rPr>
              <w:t>1</w:t>
            </w:r>
          </w:p>
        </w:tc>
        <w:tc>
          <w:tcPr>
            <w:tcW w:w="0" w:type="auto"/>
          </w:tcPr>
          <w:p w:rsidR="004B1C9B" w:rsidRPr="004B1C9B" w:rsidRDefault="004B1C9B" w:rsidP="004B1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C9B">
              <w:rPr>
                <w:rFonts w:ascii="Times New Roman" w:hAnsi="Times New Roman" w:cs="Times New Roman"/>
                <w:sz w:val="24"/>
                <w:szCs w:val="24"/>
              </w:rPr>
              <w:t>Table 1.1: Summary of Project and Contract Information</w:t>
            </w:r>
          </w:p>
          <w:p w:rsidR="004B1C9B" w:rsidRPr="004B1C9B" w:rsidRDefault="004B1C9B" w:rsidP="004B1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tcPr>
          <w:p w:rsidR="004B1C9B" w:rsidRPr="004B1C9B" w:rsidRDefault="004B1C9B" w:rsidP="004B1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B1C9B" w:rsidRPr="004B1C9B" w:rsidTr="004B1C9B">
        <w:tc>
          <w:tcPr>
            <w:cnfStyle w:val="001000000000" w:firstRow="0" w:lastRow="0" w:firstColumn="1" w:lastColumn="0" w:oddVBand="0" w:evenVBand="0" w:oddHBand="0" w:evenHBand="0" w:firstRowFirstColumn="0" w:firstRowLastColumn="0" w:lastRowFirstColumn="0" w:lastRowLastColumn="0"/>
            <w:tcW w:w="0" w:type="auto"/>
          </w:tcPr>
          <w:p w:rsidR="004B1C9B" w:rsidRPr="004B1C9B" w:rsidRDefault="004B1C9B" w:rsidP="004B1C9B">
            <w:pPr>
              <w:jc w:val="center"/>
              <w:rPr>
                <w:rFonts w:ascii="Times New Roman" w:hAnsi="Times New Roman" w:cs="Times New Roman"/>
                <w:sz w:val="24"/>
                <w:szCs w:val="24"/>
              </w:rPr>
            </w:pPr>
            <w:r w:rsidRPr="004B1C9B">
              <w:rPr>
                <w:rFonts w:ascii="Times New Roman" w:hAnsi="Times New Roman" w:cs="Times New Roman"/>
                <w:sz w:val="24"/>
                <w:szCs w:val="24"/>
              </w:rPr>
              <w:t>2</w:t>
            </w:r>
          </w:p>
        </w:tc>
        <w:tc>
          <w:tcPr>
            <w:tcW w:w="0" w:type="auto"/>
          </w:tcPr>
          <w:p w:rsidR="004B1C9B" w:rsidRPr="004B1C9B" w:rsidRDefault="004B1C9B" w:rsidP="004B1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C9B">
              <w:rPr>
                <w:rFonts w:ascii="Times New Roman" w:hAnsi="Times New Roman" w:cs="Times New Roman"/>
                <w:sz w:val="24"/>
                <w:szCs w:val="24"/>
              </w:rPr>
              <w:t>Table 4.1: Lists of Information Disclosed from Secondary Sources</w:t>
            </w:r>
          </w:p>
        </w:tc>
        <w:tc>
          <w:tcPr>
            <w:tcW w:w="0" w:type="auto"/>
          </w:tcPr>
          <w:p w:rsidR="004B1C9B" w:rsidRPr="004B1C9B" w:rsidRDefault="004B1C9B" w:rsidP="004B1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B1C9B" w:rsidRPr="004B1C9B" w:rsidTr="004B1C9B">
        <w:tc>
          <w:tcPr>
            <w:cnfStyle w:val="001000000000" w:firstRow="0" w:lastRow="0" w:firstColumn="1" w:lastColumn="0" w:oddVBand="0" w:evenVBand="0" w:oddHBand="0" w:evenHBand="0" w:firstRowFirstColumn="0" w:firstRowLastColumn="0" w:lastRowFirstColumn="0" w:lastRowLastColumn="0"/>
            <w:tcW w:w="0" w:type="auto"/>
          </w:tcPr>
          <w:p w:rsidR="004B1C9B" w:rsidRPr="004B1C9B" w:rsidRDefault="004B1C9B" w:rsidP="004B1C9B">
            <w:pPr>
              <w:jc w:val="center"/>
              <w:rPr>
                <w:rFonts w:ascii="Times New Roman" w:hAnsi="Times New Roman" w:cs="Times New Roman"/>
                <w:sz w:val="24"/>
                <w:szCs w:val="24"/>
              </w:rPr>
            </w:pPr>
            <w:r w:rsidRPr="004B1C9B">
              <w:rPr>
                <w:rFonts w:ascii="Times New Roman" w:hAnsi="Times New Roman" w:cs="Times New Roman"/>
                <w:sz w:val="24"/>
                <w:szCs w:val="24"/>
              </w:rPr>
              <w:t>3</w:t>
            </w:r>
          </w:p>
        </w:tc>
        <w:tc>
          <w:tcPr>
            <w:tcW w:w="0" w:type="auto"/>
          </w:tcPr>
          <w:p w:rsidR="004B1C9B" w:rsidRPr="004B1C9B" w:rsidRDefault="004B1C9B" w:rsidP="004B1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C9B">
              <w:rPr>
                <w:rFonts w:ascii="Times New Roman" w:hAnsi="Times New Roman" w:cs="Times New Roman"/>
                <w:sz w:val="24"/>
                <w:szCs w:val="24"/>
              </w:rPr>
              <w:t>Table 5.1: List of Applicants who submitted their applications for post qualifications and financial Bids</w:t>
            </w:r>
          </w:p>
        </w:tc>
        <w:tc>
          <w:tcPr>
            <w:tcW w:w="0" w:type="auto"/>
          </w:tcPr>
          <w:p w:rsidR="004B1C9B" w:rsidRPr="004B1C9B" w:rsidRDefault="004B1C9B" w:rsidP="004B1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B1C9B" w:rsidRPr="004B1C9B" w:rsidTr="004B1C9B">
        <w:tc>
          <w:tcPr>
            <w:cnfStyle w:val="001000000000" w:firstRow="0" w:lastRow="0" w:firstColumn="1" w:lastColumn="0" w:oddVBand="0" w:evenVBand="0" w:oddHBand="0" w:evenHBand="0" w:firstRowFirstColumn="0" w:firstRowLastColumn="0" w:lastRowFirstColumn="0" w:lastRowLastColumn="0"/>
            <w:tcW w:w="0" w:type="auto"/>
          </w:tcPr>
          <w:p w:rsidR="004B1C9B" w:rsidRPr="004B1C9B" w:rsidRDefault="004B1C9B" w:rsidP="004B1C9B">
            <w:pPr>
              <w:jc w:val="center"/>
              <w:rPr>
                <w:rFonts w:ascii="Times New Roman" w:hAnsi="Times New Roman" w:cs="Times New Roman"/>
                <w:sz w:val="24"/>
                <w:szCs w:val="24"/>
              </w:rPr>
            </w:pPr>
            <w:r w:rsidRPr="004B1C9B">
              <w:rPr>
                <w:rFonts w:ascii="Times New Roman" w:hAnsi="Times New Roman" w:cs="Times New Roman"/>
                <w:sz w:val="24"/>
                <w:szCs w:val="24"/>
              </w:rPr>
              <w:t>4</w:t>
            </w:r>
          </w:p>
        </w:tc>
        <w:tc>
          <w:tcPr>
            <w:tcW w:w="0" w:type="auto"/>
          </w:tcPr>
          <w:p w:rsidR="004B1C9B" w:rsidRPr="004B1C9B" w:rsidRDefault="004B1C9B" w:rsidP="004B1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1C9B">
              <w:rPr>
                <w:rFonts w:ascii="Times New Roman" w:hAnsi="Times New Roman" w:cs="Times New Roman"/>
                <w:sz w:val="24"/>
                <w:szCs w:val="24"/>
              </w:rPr>
              <w:t>Table 5.2: New Items of Work Included on IPC No.16</w:t>
            </w:r>
          </w:p>
        </w:tc>
        <w:tc>
          <w:tcPr>
            <w:tcW w:w="0" w:type="auto"/>
          </w:tcPr>
          <w:p w:rsidR="004B1C9B" w:rsidRPr="004B1C9B" w:rsidRDefault="004B1C9B" w:rsidP="004B1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D96BF1" w:rsidRDefault="00D96BF1" w:rsidP="004F34E0">
      <w:pPr>
        <w:rPr>
          <w:rFonts w:cstheme="minorHAnsi"/>
        </w:rPr>
      </w:pPr>
    </w:p>
    <w:p w:rsidR="007B7CA2" w:rsidRDefault="007B7CA2">
      <w:pPr>
        <w:jc w:val="both"/>
        <w:rPr>
          <w:rFonts w:asciiTheme="majorHAnsi" w:eastAsiaTheme="majorEastAsia" w:hAnsiTheme="majorHAnsi" w:cstheme="majorBidi"/>
          <w:b/>
          <w:color w:val="0F243E" w:themeColor="text2" w:themeShade="80"/>
          <w:sz w:val="28"/>
          <w:szCs w:val="32"/>
        </w:rPr>
      </w:pPr>
      <w:r>
        <w:br w:type="page"/>
      </w:r>
    </w:p>
    <w:p w:rsidR="004F34E0" w:rsidRDefault="004F34E0" w:rsidP="00864C88">
      <w:pPr>
        <w:pStyle w:val="Heading1"/>
        <w:numPr>
          <w:ilvl w:val="0"/>
          <w:numId w:val="0"/>
        </w:numPr>
      </w:pPr>
      <w:bookmarkStart w:id="2" w:name="_Toc525334540"/>
      <w:r w:rsidRPr="00961D72">
        <w:lastRenderedPageBreak/>
        <w:t>LIST OF ACRONYMS</w:t>
      </w:r>
      <w:bookmarkEnd w:id="2"/>
    </w:p>
    <w:p w:rsidR="00905124" w:rsidRDefault="00905124" w:rsidP="007B7CA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ACA</w:t>
      </w:r>
      <w:r>
        <w:rPr>
          <w:rFonts w:ascii="Times New Roman" w:eastAsia="Calibri" w:hAnsi="Times New Roman" w:cs="Times New Roman"/>
          <w:sz w:val="24"/>
          <w:szCs w:val="24"/>
        </w:rPr>
        <w:tab/>
      </w:r>
      <w:r>
        <w:rPr>
          <w:rFonts w:ascii="Times New Roman" w:eastAsia="Calibri" w:hAnsi="Times New Roman" w:cs="Times New Roman"/>
          <w:sz w:val="24"/>
          <w:szCs w:val="24"/>
        </w:rPr>
        <w:tab/>
        <w:t>Agriculture Campus</w:t>
      </w:r>
      <w:r w:rsidR="00CB41AA">
        <w:rPr>
          <w:rFonts w:ascii="Times New Roman" w:eastAsia="Calibri" w:hAnsi="Times New Roman" w:cs="Times New Roman"/>
          <w:sz w:val="24"/>
          <w:szCs w:val="24"/>
        </w:rPr>
        <w:t xml:space="preserve"> (</w:t>
      </w:r>
      <w:proofErr w:type="spellStart"/>
      <w:r w:rsidR="00CB41AA">
        <w:rPr>
          <w:rFonts w:ascii="Times New Roman" w:eastAsia="Calibri" w:hAnsi="Times New Roman" w:cs="Times New Roman"/>
          <w:sz w:val="24"/>
          <w:szCs w:val="24"/>
        </w:rPr>
        <w:t>Hawassa</w:t>
      </w:r>
      <w:proofErr w:type="spellEnd"/>
      <w:r w:rsidR="00CB41AA">
        <w:rPr>
          <w:rFonts w:ascii="Times New Roman" w:eastAsia="Calibri" w:hAnsi="Times New Roman" w:cs="Times New Roman"/>
          <w:sz w:val="24"/>
          <w:szCs w:val="24"/>
        </w:rPr>
        <w:t xml:space="preserve"> University)</w:t>
      </w:r>
    </w:p>
    <w:p w:rsidR="007B7CA2" w:rsidRPr="00B212F5" w:rsidRDefault="007B7CA2" w:rsidP="007B7CA2">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w:t>
      </w:r>
      <w:r>
        <w:rPr>
          <w:rFonts w:ascii="Times New Roman" w:eastAsia="Calibri" w:hAnsi="Times New Roman" w:cs="Times New Roman"/>
          <w:sz w:val="24"/>
          <w:szCs w:val="24"/>
        </w:rPr>
        <w:tab/>
      </w:r>
      <w:r>
        <w:rPr>
          <w:rFonts w:ascii="Times New Roman" w:eastAsia="Calibri" w:hAnsi="Times New Roman" w:cs="Times New Roman"/>
          <w:sz w:val="24"/>
          <w:szCs w:val="24"/>
        </w:rPr>
        <w:tab/>
        <w:t>Assurance Professional (</w:t>
      </w:r>
      <w:r w:rsidR="00F47614">
        <w:rPr>
          <w:rFonts w:ascii="Times New Roman" w:eastAsia="Calibri" w:hAnsi="Times New Roman" w:cs="Times New Roman"/>
          <w:sz w:val="24"/>
          <w:szCs w:val="24"/>
        </w:rPr>
        <w:t xml:space="preserve">which is </w:t>
      </w:r>
      <w:proofErr w:type="spellStart"/>
      <w:r>
        <w:rPr>
          <w:rFonts w:ascii="Times New Roman" w:eastAsia="Calibri" w:hAnsi="Times New Roman" w:cs="Times New Roman"/>
          <w:sz w:val="24"/>
          <w:szCs w:val="24"/>
        </w:rPr>
        <w:t>Yaregal</w:t>
      </w:r>
      <w:proofErr w:type="spellEnd"/>
      <w:r>
        <w:rPr>
          <w:rFonts w:ascii="Times New Roman" w:eastAsia="Calibri" w:hAnsi="Times New Roman" w:cs="Times New Roman"/>
          <w:sz w:val="24"/>
          <w:szCs w:val="24"/>
        </w:rPr>
        <w:t xml:space="preserve"> Ali)</w:t>
      </w:r>
    </w:p>
    <w:p w:rsidR="007B7CA2" w:rsidRPr="00337F8D" w:rsidRDefault="007B7CA2" w:rsidP="007B7CA2">
      <w:pPr>
        <w:spacing w:after="0" w:line="360" w:lineRule="auto"/>
        <w:jc w:val="both"/>
        <w:rPr>
          <w:rFonts w:ascii="Times New Roman" w:eastAsia="Calibri" w:hAnsi="Times New Roman" w:cs="Times New Roman"/>
          <w:sz w:val="24"/>
          <w:szCs w:val="24"/>
        </w:rPr>
      </w:pPr>
      <w:proofErr w:type="spellStart"/>
      <w:r w:rsidRPr="00337F8D">
        <w:rPr>
          <w:rFonts w:ascii="Times New Roman" w:eastAsia="Calibri" w:hAnsi="Times New Roman" w:cs="Times New Roman"/>
          <w:sz w:val="24"/>
          <w:szCs w:val="24"/>
        </w:rPr>
        <w:t>CoST</w:t>
      </w:r>
      <w:proofErr w:type="spellEnd"/>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Construction Sector Transparency Initiative</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DNA</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Document not Available</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EIA</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Environmental Impact Assessment</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EOI</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Expression of Interest</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ETB</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Ethiopian Birr</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FDRE</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Federal Democratic Republic of Ethiopia</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ICB</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International Competitive Bidding</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IPC</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Interim Payment Certificate</w:t>
      </w:r>
    </w:p>
    <w:p w:rsidR="007B7CA2"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LCBS</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Least Cost Based System</w:t>
      </w:r>
    </w:p>
    <w:p w:rsidR="00905124" w:rsidRPr="00337F8D" w:rsidRDefault="00905124" w:rsidP="007B7CA2">
      <w:pPr>
        <w:spacing w:after="0" w:line="360" w:lineRule="auto"/>
        <w:jc w:val="both"/>
        <w:rPr>
          <w:rFonts w:ascii="Times New Roman" w:eastAsia="Calibri" w:hAnsi="Times New Roman" w:cs="Times New Roman"/>
          <w:sz w:val="24"/>
          <w:szCs w:val="24"/>
        </w:rPr>
      </w:pPr>
      <w:r w:rsidRPr="007A2733">
        <w:rPr>
          <w:rFonts w:ascii="Times New Roman" w:hAnsi="Times New Roman" w:cs="Times New Roman"/>
          <w:sz w:val="24"/>
        </w:rPr>
        <w:t>M &amp; HSC</w:t>
      </w:r>
      <w:r>
        <w:rPr>
          <w:rFonts w:ascii="Times New Roman" w:hAnsi="Times New Roman" w:cs="Times New Roman"/>
          <w:sz w:val="24"/>
        </w:rPr>
        <w:tab/>
        <w:t xml:space="preserve">Medical &amp; Health Science Campus </w:t>
      </w:r>
      <w:r w:rsidR="00CB41AA">
        <w:rPr>
          <w:rFonts w:ascii="Times New Roman" w:eastAsia="Calibri" w:hAnsi="Times New Roman" w:cs="Times New Roman"/>
          <w:sz w:val="24"/>
          <w:szCs w:val="24"/>
        </w:rPr>
        <w:t>(</w:t>
      </w:r>
      <w:proofErr w:type="spellStart"/>
      <w:r w:rsidR="00CB41AA">
        <w:rPr>
          <w:rFonts w:ascii="Times New Roman" w:eastAsia="Calibri" w:hAnsi="Times New Roman" w:cs="Times New Roman"/>
          <w:sz w:val="24"/>
          <w:szCs w:val="24"/>
        </w:rPr>
        <w:t>Hawassa</w:t>
      </w:r>
      <w:proofErr w:type="spellEnd"/>
      <w:r w:rsidR="00CB41AA">
        <w:rPr>
          <w:rFonts w:ascii="Times New Roman" w:eastAsia="Calibri" w:hAnsi="Times New Roman" w:cs="Times New Roman"/>
          <w:sz w:val="24"/>
          <w:szCs w:val="24"/>
        </w:rPr>
        <w:t xml:space="preserve"> University)</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MPI</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Material Project Information</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NA</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Not Applicable</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NCB</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National Competitive Bidding</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NMSG</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National Multi Stakeholder Group</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No</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Number</w:t>
      </w:r>
    </w:p>
    <w:p w:rsidR="007B7CA2"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PE</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Procuring Entity</w:t>
      </w:r>
      <w:r>
        <w:rPr>
          <w:rFonts w:ascii="Times New Roman" w:eastAsia="Calibri" w:hAnsi="Times New Roman" w:cs="Times New Roman"/>
          <w:sz w:val="24"/>
          <w:szCs w:val="24"/>
        </w:rPr>
        <w:t xml:space="preserve"> (which is </w:t>
      </w:r>
      <w:proofErr w:type="spellStart"/>
      <w:r>
        <w:rPr>
          <w:rFonts w:ascii="Times New Roman" w:eastAsia="Calibri" w:hAnsi="Times New Roman" w:cs="Times New Roman"/>
          <w:sz w:val="24"/>
          <w:szCs w:val="24"/>
        </w:rPr>
        <w:t>Hawassa</w:t>
      </w:r>
      <w:proofErr w:type="spellEnd"/>
      <w:r>
        <w:rPr>
          <w:rFonts w:ascii="Times New Roman" w:eastAsia="Calibri" w:hAnsi="Times New Roman" w:cs="Times New Roman"/>
          <w:sz w:val="24"/>
          <w:szCs w:val="24"/>
        </w:rPr>
        <w:t xml:space="preserve"> University)</w:t>
      </w:r>
    </w:p>
    <w:p w:rsidR="00E60771" w:rsidRPr="00337F8D" w:rsidRDefault="00E60771" w:rsidP="007B7CA2">
      <w:pPr>
        <w:spacing w:after="0" w:line="360" w:lineRule="auto"/>
        <w:jc w:val="both"/>
        <w:rPr>
          <w:rFonts w:ascii="Times New Roman" w:eastAsia="Calibri" w:hAnsi="Times New Roman" w:cs="Times New Roman"/>
          <w:sz w:val="24"/>
          <w:szCs w:val="24"/>
        </w:rPr>
      </w:pPr>
      <w:r w:rsidRPr="00E60771">
        <w:rPr>
          <w:rFonts w:ascii="Times New Roman" w:eastAsia="Calibri" w:hAnsi="Times New Roman" w:cs="Times New Roman"/>
          <w:sz w:val="24"/>
          <w:szCs w:val="24"/>
        </w:rPr>
        <w:t>PPA</w:t>
      </w:r>
      <w:r>
        <w:rPr>
          <w:rFonts w:ascii="Times New Roman" w:eastAsia="Calibri" w:hAnsi="Times New Roman" w:cs="Times New Roman"/>
          <w:sz w:val="24"/>
          <w:szCs w:val="24"/>
        </w:rPr>
        <w:tab/>
      </w:r>
      <w:r>
        <w:rPr>
          <w:rFonts w:ascii="Times New Roman" w:eastAsia="Calibri" w:hAnsi="Times New Roman" w:cs="Times New Roman"/>
          <w:sz w:val="24"/>
          <w:szCs w:val="24"/>
        </w:rPr>
        <w:tab/>
        <w:t>Public Procurement Agency</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QCBS</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Quality Cost Based System</w:t>
      </w:r>
    </w:p>
    <w:p w:rsidR="007B7CA2" w:rsidRPr="00337F8D" w:rsidRDefault="007B7CA2" w:rsidP="007B7CA2">
      <w:pPr>
        <w:spacing w:after="0" w:line="360" w:lineRule="auto"/>
        <w:jc w:val="both"/>
        <w:rPr>
          <w:rFonts w:ascii="Times New Roman" w:eastAsia="Calibri" w:hAnsi="Times New Roman" w:cs="Times New Roman"/>
          <w:sz w:val="24"/>
          <w:szCs w:val="24"/>
        </w:rPr>
      </w:pPr>
      <w:r w:rsidRPr="00337F8D">
        <w:rPr>
          <w:rFonts w:ascii="Times New Roman" w:eastAsia="Calibri" w:hAnsi="Times New Roman" w:cs="Times New Roman"/>
          <w:sz w:val="24"/>
          <w:szCs w:val="24"/>
        </w:rPr>
        <w:t>TAC</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Technical Analysis Committee</w:t>
      </w:r>
    </w:p>
    <w:p w:rsidR="007B7CA2" w:rsidRDefault="007B7CA2" w:rsidP="007B7CA2">
      <w:pPr>
        <w:rPr>
          <w:rFonts w:ascii="Times New Roman" w:eastAsia="Calibri" w:hAnsi="Times New Roman" w:cs="Times New Roman"/>
          <w:sz w:val="24"/>
          <w:szCs w:val="24"/>
        </w:rPr>
      </w:pPr>
      <w:r w:rsidRPr="00337F8D">
        <w:rPr>
          <w:rFonts w:ascii="Times New Roman" w:eastAsia="Calibri" w:hAnsi="Times New Roman" w:cs="Times New Roman"/>
          <w:sz w:val="24"/>
          <w:szCs w:val="24"/>
        </w:rPr>
        <w:t>VO</w:t>
      </w:r>
      <w:r w:rsidRPr="00337F8D">
        <w:rPr>
          <w:rFonts w:ascii="Times New Roman" w:eastAsia="Calibri" w:hAnsi="Times New Roman" w:cs="Times New Roman"/>
          <w:sz w:val="24"/>
          <w:szCs w:val="24"/>
        </w:rPr>
        <w:tab/>
      </w:r>
      <w:r w:rsidRPr="00337F8D">
        <w:rPr>
          <w:rFonts w:ascii="Times New Roman" w:eastAsia="Calibri" w:hAnsi="Times New Roman" w:cs="Times New Roman"/>
          <w:sz w:val="24"/>
          <w:szCs w:val="24"/>
        </w:rPr>
        <w:tab/>
        <w:t>Variation Order</w:t>
      </w:r>
    </w:p>
    <w:p w:rsidR="00D96BF1" w:rsidRDefault="00D96BF1" w:rsidP="004F34E0">
      <w:pPr>
        <w:rPr>
          <w:rFonts w:cstheme="minorHAnsi"/>
        </w:rPr>
      </w:pPr>
    </w:p>
    <w:p w:rsidR="00D96BF1" w:rsidRPr="00961D72" w:rsidRDefault="00D96BF1" w:rsidP="004F34E0">
      <w:pPr>
        <w:rPr>
          <w:rFonts w:cstheme="minorHAnsi"/>
        </w:rPr>
      </w:pPr>
    </w:p>
    <w:p w:rsidR="00D96BF1" w:rsidRDefault="00D96BF1">
      <w:pPr>
        <w:jc w:val="both"/>
        <w:rPr>
          <w:rFonts w:cstheme="minorHAnsi"/>
          <w:b/>
          <w:sz w:val="24"/>
          <w:szCs w:val="24"/>
        </w:rPr>
      </w:pPr>
      <w:r>
        <w:br w:type="page"/>
      </w:r>
    </w:p>
    <w:p w:rsidR="005C532E" w:rsidRDefault="00712A70" w:rsidP="00864C88">
      <w:pPr>
        <w:pStyle w:val="Heading1"/>
        <w:rPr>
          <w:noProof/>
        </w:rPr>
      </w:pPr>
      <w:hyperlink w:anchor="_Toc399112303" w:history="1">
        <w:bookmarkStart w:id="3" w:name="_Toc525334541"/>
        <w:r w:rsidR="005C532E" w:rsidRPr="00961D72">
          <w:t>EXECUTIVE</w:t>
        </w:r>
      </w:hyperlink>
      <w:r w:rsidR="005C532E" w:rsidRPr="00961D72">
        <w:rPr>
          <w:noProof/>
        </w:rPr>
        <w:t xml:space="preserve"> SUMMARY</w:t>
      </w:r>
      <w:bookmarkEnd w:id="3"/>
    </w:p>
    <w:p w:rsidR="00010AAA" w:rsidRDefault="00010AAA" w:rsidP="00046732">
      <w:pPr>
        <w:jc w:val="both"/>
        <w:rPr>
          <w:rFonts w:ascii="Times New Roman" w:hAnsi="Times New Roman" w:cs="Times New Roman"/>
        </w:rPr>
      </w:pPr>
      <w:r>
        <w:rPr>
          <w:rFonts w:ascii="Times New Roman" w:hAnsi="Times New Roman" w:cs="Times New Roman"/>
        </w:rPr>
        <w:t>This</w:t>
      </w:r>
      <w:r w:rsidR="00046732" w:rsidRPr="00046732">
        <w:rPr>
          <w:rFonts w:ascii="Times New Roman" w:hAnsi="Times New Roman" w:cs="Times New Roman"/>
        </w:rPr>
        <w:t xml:space="preserve"> </w:t>
      </w:r>
      <w:r w:rsidR="00046732">
        <w:rPr>
          <w:rFonts w:ascii="Times New Roman" w:hAnsi="Times New Roman" w:cs="Times New Roman"/>
        </w:rPr>
        <w:t xml:space="preserve">report </w:t>
      </w:r>
      <w:r w:rsidR="002C0866">
        <w:rPr>
          <w:rFonts w:ascii="Times New Roman" w:hAnsi="Times New Roman" w:cs="Times New Roman"/>
        </w:rPr>
        <w:t xml:space="preserve">discusses the disclosure and quality assurance of </w:t>
      </w:r>
      <w:r w:rsidR="00186D9B">
        <w:rPr>
          <w:rFonts w:ascii="Times New Roman" w:hAnsi="Times New Roman" w:cs="Times New Roman"/>
        </w:rPr>
        <w:t xml:space="preserve">project </w:t>
      </w:r>
      <w:r w:rsidR="002C0866">
        <w:rPr>
          <w:rFonts w:ascii="Times New Roman" w:hAnsi="Times New Roman" w:cs="Times New Roman"/>
        </w:rPr>
        <w:t xml:space="preserve">information </w:t>
      </w:r>
      <w:r w:rsidR="00EC1B97">
        <w:rPr>
          <w:rFonts w:ascii="Times New Roman" w:hAnsi="Times New Roman" w:cs="Times New Roman"/>
        </w:rPr>
        <w:t xml:space="preserve">for </w:t>
      </w:r>
      <w:proofErr w:type="spellStart"/>
      <w:r w:rsidR="00EC1B97" w:rsidRPr="00D72CB9">
        <w:rPr>
          <w:rFonts w:ascii="Times New Roman" w:hAnsi="Times New Roman" w:cs="Times New Roman"/>
        </w:rPr>
        <w:t>Hawassa</w:t>
      </w:r>
      <w:proofErr w:type="spellEnd"/>
      <w:r w:rsidR="00EC1B97" w:rsidRPr="00D72CB9">
        <w:rPr>
          <w:rFonts w:ascii="Times New Roman" w:hAnsi="Times New Roman" w:cs="Times New Roman"/>
        </w:rPr>
        <w:t xml:space="preserve"> University Administration Package Projects</w:t>
      </w:r>
      <w:r w:rsidR="00EC1B97">
        <w:rPr>
          <w:rFonts w:ascii="Times New Roman" w:hAnsi="Times New Roman" w:cs="Times New Roman"/>
        </w:rPr>
        <w:t xml:space="preserve">. </w:t>
      </w:r>
      <w:r>
        <w:rPr>
          <w:rFonts w:ascii="Times New Roman" w:hAnsi="Times New Roman" w:cs="Times New Roman"/>
        </w:rPr>
        <w:t xml:space="preserve">Its </w:t>
      </w:r>
      <w:r w:rsidRPr="00D72CB9">
        <w:rPr>
          <w:rFonts w:ascii="Times New Roman" w:hAnsi="Times New Roman" w:cs="Times New Roman"/>
        </w:rPr>
        <w:t xml:space="preserve">main objective is </w:t>
      </w:r>
      <w:r w:rsidRPr="006D5D67">
        <w:rPr>
          <w:rFonts w:ascii="Times New Roman" w:hAnsi="Times New Roman" w:cs="Times New Roman"/>
        </w:rPr>
        <w:t xml:space="preserve">to enhance the transparency of the PE </w:t>
      </w:r>
      <w:r>
        <w:rPr>
          <w:rFonts w:ascii="Times New Roman" w:hAnsi="Times New Roman" w:cs="Times New Roman"/>
        </w:rPr>
        <w:t>&amp;</w:t>
      </w:r>
      <w:r w:rsidRPr="006D5D67">
        <w:rPr>
          <w:rFonts w:ascii="Times New Roman" w:hAnsi="Times New Roman" w:cs="Times New Roman"/>
        </w:rPr>
        <w:t xml:space="preserve"> construction companies by disclosing to the public ‘Infrastructure Data Standard’ at all stages of the construction project cycle</w:t>
      </w:r>
      <w:r>
        <w:rPr>
          <w:rFonts w:ascii="Times New Roman" w:hAnsi="Times New Roman" w:cs="Times New Roman"/>
        </w:rPr>
        <w:t>. The</w:t>
      </w:r>
      <w:r w:rsidR="00046732" w:rsidRPr="00AD3B75">
        <w:rPr>
          <w:rFonts w:ascii="Times New Roman" w:hAnsi="Times New Roman" w:cs="Times New Roman"/>
        </w:rPr>
        <w:t xml:space="preserve"> report is prepared by the AP </w:t>
      </w:r>
      <w:r w:rsidR="00046732">
        <w:rPr>
          <w:rFonts w:ascii="Times New Roman" w:hAnsi="Times New Roman" w:cs="Times New Roman"/>
        </w:rPr>
        <w:t xml:space="preserve">on behalf of </w:t>
      </w:r>
      <w:proofErr w:type="spellStart"/>
      <w:r w:rsidR="00046732">
        <w:rPr>
          <w:rFonts w:ascii="Times New Roman" w:hAnsi="Times New Roman" w:cs="Times New Roman"/>
        </w:rPr>
        <w:t>CoST</w:t>
      </w:r>
      <w:proofErr w:type="spellEnd"/>
      <w:r w:rsidR="00046732">
        <w:rPr>
          <w:rFonts w:ascii="Times New Roman" w:hAnsi="Times New Roman" w:cs="Times New Roman"/>
        </w:rPr>
        <w:t xml:space="preserve"> – Ethiopia</w:t>
      </w:r>
      <w:r w:rsidR="00927855" w:rsidRPr="00927855">
        <w:t xml:space="preserve"> </w:t>
      </w:r>
      <w:r w:rsidR="00927855" w:rsidRPr="00927855">
        <w:rPr>
          <w:rFonts w:ascii="Times New Roman" w:hAnsi="Times New Roman" w:cs="Times New Roman"/>
        </w:rPr>
        <w:t>who will be responsible for assessing the adequacy and reliability of the disclosed project information, highlighting any causes for concern for the specifically selected projects</w:t>
      </w:r>
      <w:r w:rsidR="00046732" w:rsidRPr="00AD3B75">
        <w:rPr>
          <w:rFonts w:ascii="Times New Roman" w:hAnsi="Times New Roman" w:cs="Times New Roman"/>
        </w:rPr>
        <w:t xml:space="preserve">. </w:t>
      </w:r>
    </w:p>
    <w:p w:rsidR="00295BCE" w:rsidRDefault="00295BCE" w:rsidP="00046732">
      <w:pPr>
        <w:jc w:val="both"/>
        <w:rPr>
          <w:rFonts w:ascii="Times New Roman" w:hAnsi="Times New Roman" w:cs="Times New Roman"/>
        </w:rPr>
      </w:pPr>
      <w:proofErr w:type="spellStart"/>
      <w:r w:rsidRPr="006D5D67">
        <w:rPr>
          <w:rFonts w:ascii="Times New Roman" w:hAnsi="Times New Roman" w:cs="Times New Roman"/>
        </w:rPr>
        <w:t>CoST</w:t>
      </w:r>
      <w:proofErr w:type="spellEnd"/>
      <w:r w:rsidRPr="006D5D67">
        <w:rPr>
          <w:rFonts w:ascii="Times New Roman" w:hAnsi="Times New Roman" w:cs="Times New Roman"/>
        </w:rPr>
        <w:t xml:space="preserve"> is an international multi-stakeholder program designed to increase transparency and accountability in the construction sector. </w:t>
      </w:r>
      <w:proofErr w:type="spellStart"/>
      <w:r w:rsidRPr="006D5D67">
        <w:rPr>
          <w:rFonts w:ascii="Times New Roman" w:hAnsi="Times New Roman" w:cs="Times New Roman"/>
        </w:rPr>
        <w:t>CoST</w:t>
      </w:r>
      <w:proofErr w:type="spellEnd"/>
      <w:r w:rsidRPr="006D5D67">
        <w:rPr>
          <w:rFonts w:ascii="Times New Roman" w:hAnsi="Times New Roman" w:cs="Times New Roman"/>
        </w:rPr>
        <w:t xml:space="preserve"> is based on the belief that increased transparency through disclosure of project information will lead to greater accountability of public officials and eventually to more efficient and effective construction of public infrastructure.</w:t>
      </w:r>
      <w:r>
        <w:rPr>
          <w:rFonts w:ascii="Times New Roman" w:hAnsi="Times New Roman" w:cs="Times New Roman"/>
        </w:rPr>
        <w:t xml:space="preserve"> At the country level it is represented by </w:t>
      </w:r>
      <w:proofErr w:type="spellStart"/>
      <w:r w:rsidRPr="00AD3B75">
        <w:rPr>
          <w:rFonts w:ascii="Times New Roman" w:hAnsi="Times New Roman" w:cs="Times New Roman"/>
        </w:rPr>
        <w:t>CoST</w:t>
      </w:r>
      <w:proofErr w:type="spellEnd"/>
      <w:r w:rsidRPr="00AD3B75">
        <w:rPr>
          <w:rFonts w:ascii="Times New Roman" w:hAnsi="Times New Roman" w:cs="Times New Roman"/>
        </w:rPr>
        <w:t xml:space="preserve"> – Ethiopia</w:t>
      </w:r>
      <w:r>
        <w:rPr>
          <w:rFonts w:ascii="Times New Roman" w:hAnsi="Times New Roman" w:cs="Times New Roman"/>
        </w:rPr>
        <w:t xml:space="preserve"> and its activities is directed by NMSG that represents the interests of Government, the private sector, and the civil society.</w:t>
      </w:r>
    </w:p>
    <w:p w:rsidR="007A2733" w:rsidRPr="00305A13" w:rsidRDefault="00046732" w:rsidP="00305A13">
      <w:pPr>
        <w:jc w:val="both"/>
        <w:rPr>
          <w:rFonts w:ascii="Times New Roman" w:hAnsi="Times New Roman" w:cs="Times New Roman"/>
        </w:rPr>
      </w:pPr>
      <w:r w:rsidRPr="00AD3B75">
        <w:rPr>
          <w:rFonts w:ascii="Times New Roman" w:hAnsi="Times New Roman" w:cs="Times New Roman"/>
        </w:rPr>
        <w:t xml:space="preserve">The </w:t>
      </w:r>
      <w:r w:rsidR="00AB7D7E">
        <w:rPr>
          <w:rFonts w:ascii="Times New Roman" w:hAnsi="Times New Roman" w:cs="Times New Roman"/>
        </w:rPr>
        <w:t>disclosure of information for the respective project</w:t>
      </w:r>
      <w:r w:rsidRPr="00AD3B75">
        <w:rPr>
          <w:rFonts w:ascii="Times New Roman" w:hAnsi="Times New Roman" w:cs="Times New Roman"/>
        </w:rPr>
        <w:t xml:space="preserve"> is basically carrying out in </w:t>
      </w:r>
      <w:r w:rsidR="00AB7D7E">
        <w:rPr>
          <w:rFonts w:ascii="Times New Roman" w:hAnsi="Times New Roman" w:cs="Times New Roman"/>
        </w:rPr>
        <w:t>reference</w:t>
      </w:r>
      <w:r w:rsidRPr="00AD3B75">
        <w:rPr>
          <w:rFonts w:ascii="Times New Roman" w:hAnsi="Times New Roman" w:cs="Times New Roman"/>
        </w:rPr>
        <w:t xml:space="preserve"> with the documents </w:t>
      </w:r>
      <w:r w:rsidR="00AB7D7E">
        <w:rPr>
          <w:rFonts w:ascii="Times New Roman" w:hAnsi="Times New Roman" w:cs="Times New Roman"/>
        </w:rPr>
        <w:t xml:space="preserve">collected </w:t>
      </w:r>
      <w:r w:rsidRPr="00AD3B75">
        <w:rPr>
          <w:rFonts w:ascii="Times New Roman" w:hAnsi="Times New Roman" w:cs="Times New Roman"/>
        </w:rPr>
        <w:t xml:space="preserve">from PE and Consultant assigned for the project. </w:t>
      </w:r>
      <w:r w:rsidR="00AB7D7E">
        <w:rPr>
          <w:rFonts w:ascii="Times New Roman" w:hAnsi="Times New Roman" w:cs="Times New Roman"/>
        </w:rPr>
        <w:t>In</w:t>
      </w:r>
      <w:r w:rsidR="00AB7D7E" w:rsidRPr="00AD3B75">
        <w:rPr>
          <w:rFonts w:ascii="Times New Roman" w:hAnsi="Times New Roman" w:cs="Times New Roman"/>
        </w:rPr>
        <w:t xml:space="preserve"> the previous times </w:t>
      </w:r>
      <w:r w:rsidR="00AB7D7E">
        <w:rPr>
          <w:rFonts w:ascii="Times New Roman" w:hAnsi="Times New Roman" w:cs="Times New Roman"/>
        </w:rPr>
        <w:t>t</w:t>
      </w:r>
      <w:r w:rsidRPr="00AD3B75">
        <w:rPr>
          <w:rFonts w:ascii="Times New Roman" w:hAnsi="Times New Roman" w:cs="Times New Roman"/>
        </w:rPr>
        <w:t xml:space="preserve">he PE has already been informed by </w:t>
      </w:r>
      <w:proofErr w:type="spellStart"/>
      <w:r w:rsidRPr="00AD3B75">
        <w:rPr>
          <w:rFonts w:ascii="Times New Roman" w:hAnsi="Times New Roman" w:cs="Times New Roman"/>
        </w:rPr>
        <w:t>CoST</w:t>
      </w:r>
      <w:proofErr w:type="spellEnd"/>
      <w:r w:rsidRPr="00AD3B75">
        <w:rPr>
          <w:rFonts w:ascii="Times New Roman" w:hAnsi="Times New Roman" w:cs="Times New Roman"/>
        </w:rPr>
        <w:t xml:space="preserve"> – Ethiopia </w:t>
      </w:r>
      <w:r w:rsidR="00AB7D7E">
        <w:rPr>
          <w:rFonts w:ascii="Times New Roman" w:hAnsi="Times New Roman" w:cs="Times New Roman"/>
        </w:rPr>
        <w:t>to collaborate on provision of</w:t>
      </w:r>
      <w:r w:rsidRPr="00AD3B75">
        <w:rPr>
          <w:rFonts w:ascii="Times New Roman" w:hAnsi="Times New Roman" w:cs="Times New Roman"/>
        </w:rPr>
        <w:t xml:space="preserve"> required information and also carry out the necessary tasks mutually</w:t>
      </w:r>
      <w:r>
        <w:rPr>
          <w:rFonts w:ascii="Times New Roman" w:hAnsi="Times New Roman" w:cs="Times New Roman"/>
        </w:rPr>
        <w:t>.</w:t>
      </w:r>
      <w:r w:rsidR="00305A13">
        <w:rPr>
          <w:rFonts w:ascii="Times New Roman" w:hAnsi="Times New Roman" w:cs="Times New Roman"/>
        </w:rPr>
        <w:t xml:space="preserve"> </w:t>
      </w:r>
      <w:r w:rsidR="00AB7D7E">
        <w:rPr>
          <w:rFonts w:ascii="Times New Roman" w:hAnsi="Times New Roman" w:cs="Times New Roman"/>
        </w:rPr>
        <w:t xml:space="preserve">Accordingly, the PE has made available part of </w:t>
      </w:r>
      <w:r w:rsidR="0036517D">
        <w:rPr>
          <w:rFonts w:ascii="Times New Roman" w:hAnsi="Times New Roman" w:cs="Times New Roman"/>
        </w:rPr>
        <w:t xml:space="preserve">project information </w:t>
      </w:r>
      <w:r w:rsidR="000A7D5E">
        <w:rPr>
          <w:rFonts w:ascii="Times New Roman" w:hAnsi="Times New Roman" w:cs="Times New Roman"/>
        </w:rPr>
        <w:t xml:space="preserve">and to some extent from Consultant. However, </w:t>
      </w:r>
      <w:r w:rsidR="001B7385">
        <w:rPr>
          <w:rFonts w:ascii="Times New Roman" w:hAnsi="Times New Roman" w:cs="Times New Roman"/>
        </w:rPr>
        <w:t xml:space="preserve">it was </w:t>
      </w:r>
      <w:r w:rsidR="000A7D5E">
        <w:rPr>
          <w:rFonts w:ascii="Times New Roman" w:hAnsi="Times New Roman" w:cs="Times New Roman"/>
        </w:rPr>
        <w:t xml:space="preserve">a </w:t>
      </w:r>
      <w:r w:rsidR="001B7385">
        <w:rPr>
          <w:rFonts w:ascii="Times New Roman" w:hAnsi="Times New Roman" w:cs="Times New Roman"/>
        </w:rPr>
        <w:t xml:space="preserve">major challenge to access </w:t>
      </w:r>
      <w:r w:rsidR="00E41052">
        <w:rPr>
          <w:rFonts w:ascii="Times New Roman" w:hAnsi="Times New Roman" w:cs="Times New Roman"/>
        </w:rPr>
        <w:t>all the required</w:t>
      </w:r>
      <w:r w:rsidR="000A7D5E">
        <w:rPr>
          <w:rFonts w:ascii="Times New Roman" w:hAnsi="Times New Roman" w:cs="Times New Roman"/>
        </w:rPr>
        <w:t xml:space="preserve"> project information </w:t>
      </w:r>
      <w:r w:rsidR="001B7385">
        <w:rPr>
          <w:rFonts w:ascii="Times New Roman" w:hAnsi="Times New Roman" w:cs="Times New Roman"/>
        </w:rPr>
        <w:t>from PE and Consultant office</w:t>
      </w:r>
      <w:r w:rsidR="00E41052">
        <w:rPr>
          <w:rFonts w:ascii="Times New Roman" w:hAnsi="Times New Roman" w:cs="Times New Roman"/>
        </w:rPr>
        <w:t xml:space="preserve"> </w:t>
      </w:r>
      <w:r w:rsidR="00F548B4">
        <w:rPr>
          <w:rFonts w:ascii="Times New Roman" w:hAnsi="Times New Roman" w:cs="Times New Roman"/>
        </w:rPr>
        <w:t>to prepare</w:t>
      </w:r>
      <w:r w:rsidR="00E41052">
        <w:rPr>
          <w:rFonts w:ascii="Times New Roman" w:hAnsi="Times New Roman" w:cs="Times New Roman"/>
        </w:rPr>
        <w:t xml:space="preserve"> a complete disclosure </w:t>
      </w:r>
      <w:r w:rsidR="00F548B4">
        <w:rPr>
          <w:rFonts w:ascii="Times New Roman" w:hAnsi="Times New Roman" w:cs="Times New Roman"/>
        </w:rPr>
        <w:t>and assurance process in this report</w:t>
      </w:r>
      <w:r w:rsidR="001B7385">
        <w:rPr>
          <w:rFonts w:ascii="Times New Roman" w:hAnsi="Times New Roman" w:cs="Times New Roman"/>
        </w:rPr>
        <w:t>.</w:t>
      </w:r>
      <w:r w:rsidR="004A69E4">
        <w:rPr>
          <w:rFonts w:ascii="Times New Roman" w:hAnsi="Times New Roman" w:cs="Times New Roman"/>
        </w:rPr>
        <w:t xml:space="preserve"> </w:t>
      </w:r>
      <w:r w:rsidR="00EC3E16">
        <w:rPr>
          <w:rFonts w:ascii="Times New Roman" w:hAnsi="Times New Roman" w:cs="Times New Roman"/>
        </w:rPr>
        <w:t xml:space="preserve">Based on the </w:t>
      </w:r>
      <w:r w:rsidR="004A69E4">
        <w:rPr>
          <w:rFonts w:ascii="Times New Roman" w:hAnsi="Times New Roman" w:cs="Times New Roman"/>
        </w:rPr>
        <w:t xml:space="preserve">analysis made on </w:t>
      </w:r>
      <w:r w:rsidR="00EC3E16">
        <w:rPr>
          <w:rFonts w:ascii="Times New Roman" w:hAnsi="Times New Roman" w:cs="Times New Roman"/>
        </w:rPr>
        <w:t>available partial project information</w:t>
      </w:r>
      <w:r w:rsidR="0062528C">
        <w:rPr>
          <w:rFonts w:ascii="Times New Roman" w:hAnsi="Times New Roman" w:cs="Times New Roman"/>
        </w:rPr>
        <w:t>,</w:t>
      </w:r>
      <w:r w:rsidR="00EC3E16">
        <w:rPr>
          <w:rFonts w:ascii="Times New Roman" w:hAnsi="Times New Roman" w:cs="Times New Roman"/>
        </w:rPr>
        <w:t xml:space="preserve"> </w:t>
      </w:r>
      <w:r w:rsidR="00541513">
        <w:rPr>
          <w:rFonts w:ascii="Times New Roman" w:hAnsi="Times New Roman" w:cs="Times New Roman"/>
        </w:rPr>
        <w:t xml:space="preserve">however, </w:t>
      </w:r>
      <w:r w:rsidR="00EC3E16">
        <w:rPr>
          <w:rFonts w:ascii="Times New Roman" w:hAnsi="Times New Roman" w:cs="Times New Roman"/>
        </w:rPr>
        <w:t>appreciable findings and cause of concerns are identified</w:t>
      </w:r>
      <w:r w:rsidR="00541513">
        <w:rPr>
          <w:rFonts w:ascii="Times New Roman" w:hAnsi="Times New Roman" w:cs="Times New Roman"/>
        </w:rPr>
        <w:t xml:space="preserve"> in this report</w:t>
      </w:r>
      <w:r w:rsidR="00EC3E16">
        <w:rPr>
          <w:rFonts w:ascii="Times New Roman" w:hAnsi="Times New Roman" w:cs="Times New Roman"/>
        </w:rPr>
        <w:t xml:space="preserve">. </w:t>
      </w:r>
      <w:r w:rsidR="0062528C">
        <w:rPr>
          <w:rFonts w:ascii="Times New Roman" w:hAnsi="Times New Roman" w:cs="Times New Roman"/>
        </w:rPr>
        <w:t>A</w:t>
      </w:r>
      <w:r w:rsidR="00305A13">
        <w:rPr>
          <w:rFonts w:ascii="Times New Roman" w:hAnsi="Times New Roman" w:cs="Times New Roman"/>
        </w:rPr>
        <w:t xml:space="preserve"> </w:t>
      </w:r>
      <w:r w:rsidR="00305A13" w:rsidRPr="00305A13">
        <w:rPr>
          <w:rFonts w:ascii="Times New Roman" w:hAnsi="Times New Roman" w:cs="Times New Roman"/>
        </w:rPr>
        <w:t>Brief Description of the Projec</w:t>
      </w:r>
      <w:r w:rsidR="00305A13">
        <w:rPr>
          <w:rFonts w:ascii="Times New Roman" w:hAnsi="Times New Roman" w:cs="Times New Roman"/>
        </w:rPr>
        <w:t xml:space="preserve">t </w:t>
      </w:r>
      <w:r w:rsidR="00F841CC">
        <w:rPr>
          <w:rFonts w:ascii="Times New Roman" w:hAnsi="Times New Roman" w:cs="Times New Roman"/>
        </w:rPr>
        <w:t>&amp;</w:t>
      </w:r>
      <w:r w:rsidR="00305A13">
        <w:rPr>
          <w:rFonts w:ascii="Times New Roman" w:hAnsi="Times New Roman" w:cs="Times New Roman"/>
        </w:rPr>
        <w:t xml:space="preserve"> Contracts </w:t>
      </w:r>
      <w:r w:rsidR="00EC3E16">
        <w:rPr>
          <w:rFonts w:ascii="Times New Roman" w:hAnsi="Times New Roman" w:cs="Times New Roman"/>
        </w:rPr>
        <w:t xml:space="preserve">included in this </w:t>
      </w:r>
      <w:r w:rsidR="00EC3E16" w:rsidRPr="00305A13">
        <w:rPr>
          <w:rFonts w:ascii="Times New Roman" w:hAnsi="Times New Roman" w:cs="Times New Roman"/>
        </w:rPr>
        <w:t>report</w:t>
      </w:r>
      <w:r w:rsidR="00EC3E16">
        <w:rPr>
          <w:rFonts w:ascii="Times New Roman" w:hAnsi="Times New Roman" w:cs="Times New Roman"/>
        </w:rPr>
        <w:t xml:space="preserve"> </w:t>
      </w:r>
      <w:proofErr w:type="gramStart"/>
      <w:r w:rsidR="00EC3E16">
        <w:rPr>
          <w:rFonts w:ascii="Times New Roman" w:hAnsi="Times New Roman" w:cs="Times New Roman"/>
        </w:rPr>
        <w:t>are</w:t>
      </w:r>
      <w:proofErr w:type="gramEnd"/>
      <w:r w:rsidR="00305A13">
        <w:rPr>
          <w:rFonts w:ascii="Times New Roman" w:hAnsi="Times New Roman" w:cs="Times New Roman"/>
        </w:rPr>
        <w:t xml:space="preserve"> summarized, hereunder, in Table 1.1.</w:t>
      </w:r>
      <w:r w:rsidR="00EC3E16">
        <w:rPr>
          <w:rFonts w:ascii="Times New Roman" w:hAnsi="Times New Roman" w:cs="Times New Roman"/>
        </w:rPr>
        <w:t xml:space="preserve"> </w:t>
      </w:r>
    </w:p>
    <w:p w:rsidR="007A2733" w:rsidRPr="007A2733" w:rsidRDefault="007A2733" w:rsidP="007A2733">
      <w:pPr>
        <w:spacing w:after="80"/>
        <w:rPr>
          <w:rFonts w:asciiTheme="majorHAnsi" w:hAnsiTheme="majorHAnsi"/>
          <w:b/>
          <w:sz w:val="24"/>
          <w:u w:val="single"/>
        </w:rPr>
      </w:pPr>
      <w:r w:rsidRPr="007A2733">
        <w:rPr>
          <w:rFonts w:asciiTheme="majorHAnsi" w:hAnsiTheme="majorHAnsi"/>
          <w:b/>
          <w:sz w:val="24"/>
          <w:u w:val="single"/>
        </w:rPr>
        <w:t>Table 1</w:t>
      </w:r>
      <w:r w:rsidR="00C11F66">
        <w:rPr>
          <w:rFonts w:asciiTheme="majorHAnsi" w:hAnsiTheme="majorHAnsi"/>
          <w:b/>
          <w:sz w:val="24"/>
          <w:u w:val="single"/>
        </w:rPr>
        <w:t>.1</w:t>
      </w:r>
      <w:r w:rsidRPr="007A2733">
        <w:rPr>
          <w:rFonts w:asciiTheme="majorHAnsi" w:hAnsiTheme="majorHAnsi"/>
          <w:b/>
          <w:sz w:val="24"/>
          <w:u w:val="single"/>
        </w:rPr>
        <w:t xml:space="preserve">: </w:t>
      </w:r>
      <w:r w:rsidR="00F47614" w:rsidRPr="007A2733">
        <w:rPr>
          <w:rFonts w:asciiTheme="majorHAnsi" w:hAnsiTheme="majorHAnsi"/>
          <w:b/>
          <w:sz w:val="24"/>
          <w:u w:val="single"/>
        </w:rPr>
        <w:t xml:space="preserve">Summary </w:t>
      </w:r>
      <w:r w:rsidR="00F47614">
        <w:rPr>
          <w:rFonts w:asciiTheme="majorHAnsi" w:hAnsiTheme="majorHAnsi"/>
          <w:b/>
          <w:sz w:val="24"/>
          <w:u w:val="single"/>
        </w:rPr>
        <w:t xml:space="preserve">of </w:t>
      </w:r>
      <w:r w:rsidRPr="007A2733">
        <w:rPr>
          <w:rFonts w:asciiTheme="majorHAnsi" w:hAnsiTheme="majorHAnsi"/>
          <w:b/>
          <w:sz w:val="24"/>
          <w:u w:val="single"/>
        </w:rPr>
        <w:t xml:space="preserve">Project and Contract </w:t>
      </w:r>
      <w:r w:rsidR="00F47614">
        <w:rPr>
          <w:rFonts w:asciiTheme="majorHAnsi" w:hAnsiTheme="majorHAnsi"/>
          <w:b/>
          <w:sz w:val="24"/>
          <w:u w:val="single"/>
        </w:rPr>
        <w:t>Information</w:t>
      </w:r>
    </w:p>
    <w:tbl>
      <w:tblPr>
        <w:tblStyle w:val="GridTableLight"/>
        <w:tblW w:w="5000" w:type="pct"/>
        <w:tblLook w:val="04A0" w:firstRow="1" w:lastRow="0" w:firstColumn="1" w:lastColumn="0" w:noHBand="0" w:noVBand="1"/>
      </w:tblPr>
      <w:tblGrid>
        <w:gridCol w:w="3918"/>
        <w:gridCol w:w="5658"/>
      </w:tblGrid>
      <w:tr w:rsidR="001D17A9" w:rsidRPr="00E90991" w:rsidTr="00E90991">
        <w:tc>
          <w:tcPr>
            <w:tcW w:w="2046" w:type="pct"/>
          </w:tcPr>
          <w:p w:rsidR="001D17A9" w:rsidRPr="00E90991" w:rsidRDefault="001D17A9" w:rsidP="00E90991">
            <w:pPr>
              <w:spacing w:line="360" w:lineRule="auto"/>
              <w:rPr>
                <w:rFonts w:ascii="Times New Roman" w:hAnsi="Times New Roman"/>
                <w:sz w:val="24"/>
              </w:rPr>
            </w:pPr>
            <w:r w:rsidRPr="00E90991">
              <w:rPr>
                <w:rFonts w:ascii="Times New Roman" w:hAnsi="Times New Roman"/>
                <w:sz w:val="24"/>
              </w:rPr>
              <w:t xml:space="preserve">Date of </w:t>
            </w:r>
            <w:r w:rsidR="00E90991" w:rsidRPr="00E90991">
              <w:rPr>
                <w:rFonts w:ascii="Times New Roman" w:hAnsi="Times New Roman"/>
                <w:sz w:val="24"/>
              </w:rPr>
              <w:t>Disclo</w:t>
            </w:r>
            <w:r w:rsidRPr="00E90991">
              <w:rPr>
                <w:rFonts w:ascii="Times New Roman" w:hAnsi="Times New Roman"/>
                <w:sz w:val="24"/>
              </w:rPr>
              <w:t xml:space="preserve">sure and </w:t>
            </w:r>
            <w:r w:rsidR="00E90991" w:rsidRPr="00E90991">
              <w:rPr>
                <w:rFonts w:ascii="Times New Roman" w:hAnsi="Times New Roman"/>
                <w:sz w:val="24"/>
              </w:rPr>
              <w:t>Assur</w:t>
            </w:r>
            <w:r w:rsidRPr="00E90991">
              <w:rPr>
                <w:rFonts w:ascii="Times New Roman" w:hAnsi="Times New Roman"/>
                <w:sz w:val="24"/>
              </w:rPr>
              <w:t>ance</w:t>
            </w:r>
          </w:p>
        </w:tc>
        <w:tc>
          <w:tcPr>
            <w:tcW w:w="2954" w:type="pct"/>
          </w:tcPr>
          <w:p w:rsidR="001D17A9" w:rsidRPr="00E90991" w:rsidRDefault="00E90991" w:rsidP="00E90991">
            <w:pPr>
              <w:spacing w:line="360" w:lineRule="auto"/>
              <w:rPr>
                <w:rFonts w:ascii="Times New Roman" w:hAnsi="Times New Roman"/>
                <w:sz w:val="24"/>
              </w:rPr>
            </w:pPr>
            <w:r w:rsidRPr="00E90991">
              <w:rPr>
                <w:rFonts w:ascii="Times New Roman" w:hAnsi="Times New Roman"/>
                <w:sz w:val="24"/>
              </w:rPr>
              <w:t>April 12, 2018</w:t>
            </w:r>
          </w:p>
        </w:tc>
      </w:tr>
      <w:tr w:rsidR="001D17A9" w:rsidRPr="00E90991" w:rsidTr="00E90991">
        <w:tc>
          <w:tcPr>
            <w:tcW w:w="2046" w:type="pct"/>
          </w:tcPr>
          <w:p w:rsidR="001D17A9" w:rsidRPr="00E90991" w:rsidRDefault="001D17A9" w:rsidP="00E90991">
            <w:pPr>
              <w:spacing w:line="360" w:lineRule="auto"/>
              <w:rPr>
                <w:rFonts w:ascii="Times New Roman" w:hAnsi="Times New Roman"/>
                <w:sz w:val="24"/>
              </w:rPr>
            </w:pPr>
            <w:r w:rsidRPr="00E90991">
              <w:rPr>
                <w:rFonts w:ascii="Times New Roman" w:hAnsi="Times New Roman"/>
                <w:sz w:val="24"/>
              </w:rPr>
              <w:t>Name of the AP</w:t>
            </w:r>
          </w:p>
        </w:tc>
        <w:tc>
          <w:tcPr>
            <w:tcW w:w="2954" w:type="pct"/>
          </w:tcPr>
          <w:p w:rsidR="001D17A9" w:rsidRPr="00E90991" w:rsidRDefault="001B2A06" w:rsidP="00E90991">
            <w:pPr>
              <w:spacing w:line="360" w:lineRule="auto"/>
              <w:rPr>
                <w:rFonts w:ascii="Times New Roman" w:hAnsi="Times New Roman"/>
                <w:sz w:val="24"/>
              </w:rPr>
            </w:pPr>
            <w:proofErr w:type="spellStart"/>
            <w:r w:rsidRPr="00E90991">
              <w:rPr>
                <w:rFonts w:ascii="Times New Roman" w:hAnsi="Times New Roman"/>
                <w:sz w:val="24"/>
              </w:rPr>
              <w:t>Yaregal</w:t>
            </w:r>
            <w:proofErr w:type="spellEnd"/>
            <w:r w:rsidRPr="00E90991">
              <w:rPr>
                <w:rFonts w:ascii="Times New Roman" w:hAnsi="Times New Roman"/>
                <w:sz w:val="24"/>
              </w:rPr>
              <w:t xml:space="preserve"> Ali</w:t>
            </w:r>
          </w:p>
        </w:tc>
      </w:tr>
      <w:tr w:rsidR="001D17A9" w:rsidRPr="00E90991" w:rsidTr="00E90991">
        <w:tc>
          <w:tcPr>
            <w:tcW w:w="2046" w:type="pct"/>
          </w:tcPr>
          <w:p w:rsidR="001D17A9" w:rsidRPr="00E90991" w:rsidRDefault="001D17A9" w:rsidP="00E90991">
            <w:pPr>
              <w:spacing w:line="360" w:lineRule="auto"/>
              <w:rPr>
                <w:rFonts w:ascii="Times New Roman" w:hAnsi="Times New Roman"/>
                <w:sz w:val="24"/>
              </w:rPr>
            </w:pPr>
            <w:r w:rsidRPr="00E90991">
              <w:rPr>
                <w:rFonts w:ascii="Times New Roman" w:hAnsi="Times New Roman"/>
                <w:sz w:val="24"/>
              </w:rPr>
              <w:t>Name of the Project</w:t>
            </w:r>
          </w:p>
        </w:tc>
        <w:tc>
          <w:tcPr>
            <w:tcW w:w="2954" w:type="pct"/>
          </w:tcPr>
          <w:p w:rsidR="001D17A9" w:rsidRPr="00E90991" w:rsidRDefault="001B2A06" w:rsidP="00E90991">
            <w:pPr>
              <w:spacing w:line="360" w:lineRule="auto"/>
              <w:rPr>
                <w:rFonts w:ascii="Times New Roman" w:hAnsi="Times New Roman"/>
                <w:sz w:val="24"/>
              </w:rPr>
            </w:pPr>
            <w:r w:rsidRPr="00E90991">
              <w:rPr>
                <w:rFonts w:ascii="Times New Roman" w:hAnsi="Times New Roman"/>
                <w:sz w:val="24"/>
              </w:rPr>
              <w:t>Administration Package Projects</w:t>
            </w:r>
          </w:p>
        </w:tc>
      </w:tr>
      <w:tr w:rsidR="001D17A9" w:rsidRPr="00E90991" w:rsidTr="00E90991">
        <w:tc>
          <w:tcPr>
            <w:tcW w:w="2046" w:type="pct"/>
          </w:tcPr>
          <w:p w:rsidR="001D17A9" w:rsidRPr="00E90991" w:rsidRDefault="001D17A9" w:rsidP="00E90991">
            <w:pPr>
              <w:spacing w:line="360" w:lineRule="auto"/>
              <w:rPr>
                <w:rFonts w:ascii="Times New Roman" w:hAnsi="Times New Roman"/>
                <w:sz w:val="24"/>
              </w:rPr>
            </w:pPr>
            <w:r w:rsidRPr="00E90991">
              <w:rPr>
                <w:rFonts w:ascii="Times New Roman" w:hAnsi="Times New Roman"/>
                <w:sz w:val="24"/>
              </w:rPr>
              <w:t>Project Location</w:t>
            </w:r>
          </w:p>
        </w:tc>
        <w:tc>
          <w:tcPr>
            <w:tcW w:w="2954" w:type="pct"/>
          </w:tcPr>
          <w:p w:rsidR="001D17A9" w:rsidRPr="00E90991" w:rsidRDefault="001B2A06" w:rsidP="00E90991">
            <w:pPr>
              <w:spacing w:line="360" w:lineRule="auto"/>
              <w:rPr>
                <w:rFonts w:ascii="Times New Roman" w:hAnsi="Times New Roman"/>
                <w:sz w:val="24"/>
              </w:rPr>
            </w:pPr>
            <w:proofErr w:type="spellStart"/>
            <w:r w:rsidRPr="00E90991">
              <w:rPr>
                <w:rFonts w:ascii="Times New Roman" w:hAnsi="Times New Roman"/>
                <w:sz w:val="24"/>
              </w:rPr>
              <w:t>Hawassa</w:t>
            </w:r>
            <w:proofErr w:type="spellEnd"/>
            <w:r w:rsidRPr="00E90991">
              <w:rPr>
                <w:rFonts w:ascii="Times New Roman" w:hAnsi="Times New Roman"/>
                <w:sz w:val="24"/>
              </w:rPr>
              <w:t xml:space="preserve"> Main Campus and </w:t>
            </w:r>
            <w:proofErr w:type="spellStart"/>
            <w:r w:rsidRPr="00E90991">
              <w:rPr>
                <w:rFonts w:ascii="Times New Roman" w:hAnsi="Times New Roman"/>
                <w:sz w:val="24"/>
              </w:rPr>
              <w:t>Wondogenet</w:t>
            </w:r>
            <w:proofErr w:type="spellEnd"/>
          </w:p>
        </w:tc>
      </w:tr>
      <w:tr w:rsidR="001D17A9" w:rsidRPr="00E90991" w:rsidTr="00E90991">
        <w:tc>
          <w:tcPr>
            <w:tcW w:w="2046" w:type="pct"/>
          </w:tcPr>
          <w:p w:rsidR="001D17A9" w:rsidRPr="00E90991" w:rsidRDefault="001D17A9" w:rsidP="00E90991">
            <w:pPr>
              <w:spacing w:line="360" w:lineRule="auto"/>
              <w:rPr>
                <w:rFonts w:ascii="Times New Roman" w:hAnsi="Times New Roman"/>
                <w:sz w:val="24"/>
              </w:rPr>
            </w:pPr>
            <w:r w:rsidRPr="00E90991">
              <w:rPr>
                <w:rFonts w:ascii="Times New Roman" w:hAnsi="Times New Roman"/>
                <w:sz w:val="24"/>
              </w:rPr>
              <w:t>Name of the Employer</w:t>
            </w:r>
          </w:p>
        </w:tc>
        <w:tc>
          <w:tcPr>
            <w:tcW w:w="2954" w:type="pct"/>
          </w:tcPr>
          <w:p w:rsidR="001D17A9" w:rsidRPr="00E90991" w:rsidRDefault="001B2A06" w:rsidP="00E90991">
            <w:pPr>
              <w:spacing w:line="360" w:lineRule="auto"/>
              <w:rPr>
                <w:rFonts w:ascii="Times New Roman" w:hAnsi="Times New Roman"/>
                <w:sz w:val="24"/>
              </w:rPr>
            </w:pPr>
            <w:proofErr w:type="spellStart"/>
            <w:r w:rsidRPr="00E90991">
              <w:rPr>
                <w:rFonts w:ascii="Times New Roman" w:hAnsi="Times New Roman"/>
                <w:sz w:val="24"/>
              </w:rPr>
              <w:t>Hawassa</w:t>
            </w:r>
            <w:proofErr w:type="spellEnd"/>
            <w:r w:rsidRPr="00E90991">
              <w:rPr>
                <w:rFonts w:ascii="Times New Roman" w:hAnsi="Times New Roman"/>
                <w:sz w:val="24"/>
              </w:rPr>
              <w:t xml:space="preserve"> University</w:t>
            </w:r>
          </w:p>
        </w:tc>
      </w:tr>
      <w:tr w:rsidR="001D17A9" w:rsidRPr="00E90991" w:rsidTr="00E90991">
        <w:tc>
          <w:tcPr>
            <w:tcW w:w="2046" w:type="pct"/>
          </w:tcPr>
          <w:p w:rsidR="001D17A9" w:rsidRPr="00E90991" w:rsidRDefault="001D17A9" w:rsidP="00E90991">
            <w:pPr>
              <w:spacing w:line="360" w:lineRule="auto"/>
              <w:rPr>
                <w:rFonts w:ascii="Times New Roman" w:hAnsi="Times New Roman"/>
                <w:sz w:val="24"/>
              </w:rPr>
            </w:pPr>
            <w:r w:rsidRPr="00E90991">
              <w:rPr>
                <w:rFonts w:ascii="Times New Roman" w:hAnsi="Times New Roman"/>
                <w:sz w:val="24"/>
              </w:rPr>
              <w:t>List of Contracts</w:t>
            </w:r>
          </w:p>
        </w:tc>
        <w:tc>
          <w:tcPr>
            <w:tcW w:w="2954" w:type="pct"/>
          </w:tcPr>
          <w:p w:rsidR="001D17A9" w:rsidRPr="00E90991" w:rsidRDefault="001B2A06" w:rsidP="00E90991">
            <w:pPr>
              <w:spacing w:line="360" w:lineRule="auto"/>
              <w:rPr>
                <w:rFonts w:ascii="Times New Roman" w:hAnsi="Times New Roman"/>
                <w:sz w:val="24"/>
              </w:rPr>
            </w:pPr>
            <w:r w:rsidRPr="00E90991">
              <w:rPr>
                <w:rFonts w:ascii="Times New Roman" w:hAnsi="Times New Roman"/>
                <w:sz w:val="24"/>
              </w:rPr>
              <w:t>Design, Contract Administration and Supervision,</w:t>
            </w:r>
          </w:p>
          <w:p w:rsidR="001B2A06" w:rsidRPr="00E90991" w:rsidRDefault="001B2A06" w:rsidP="00E90991">
            <w:pPr>
              <w:spacing w:line="360" w:lineRule="auto"/>
              <w:rPr>
                <w:rFonts w:ascii="Times New Roman" w:hAnsi="Times New Roman"/>
                <w:sz w:val="24"/>
              </w:rPr>
            </w:pPr>
            <w:r w:rsidRPr="00E90991">
              <w:rPr>
                <w:rFonts w:ascii="Times New Roman" w:hAnsi="Times New Roman"/>
                <w:sz w:val="24"/>
              </w:rPr>
              <w:t>Works Contract</w:t>
            </w:r>
          </w:p>
        </w:tc>
      </w:tr>
      <w:tr w:rsidR="001D17A9" w:rsidRPr="00E90991" w:rsidTr="00E90991">
        <w:tc>
          <w:tcPr>
            <w:tcW w:w="2046" w:type="pct"/>
          </w:tcPr>
          <w:p w:rsidR="001D17A9" w:rsidRPr="00E90991" w:rsidRDefault="001D17A9" w:rsidP="00E90991">
            <w:pPr>
              <w:spacing w:line="360" w:lineRule="auto"/>
              <w:rPr>
                <w:rFonts w:ascii="Times New Roman" w:hAnsi="Times New Roman"/>
                <w:sz w:val="24"/>
              </w:rPr>
            </w:pPr>
            <w:r w:rsidRPr="00E90991">
              <w:rPr>
                <w:rFonts w:ascii="Times New Roman" w:hAnsi="Times New Roman"/>
                <w:sz w:val="24"/>
              </w:rPr>
              <w:t xml:space="preserve">Contractor </w:t>
            </w:r>
          </w:p>
        </w:tc>
        <w:tc>
          <w:tcPr>
            <w:tcW w:w="2954" w:type="pct"/>
          </w:tcPr>
          <w:p w:rsidR="001D17A9" w:rsidRPr="00E90991" w:rsidRDefault="001B2A06" w:rsidP="00E90991">
            <w:pPr>
              <w:spacing w:line="360" w:lineRule="auto"/>
              <w:rPr>
                <w:rFonts w:ascii="Times New Roman" w:hAnsi="Times New Roman"/>
                <w:sz w:val="24"/>
              </w:rPr>
            </w:pPr>
            <w:r w:rsidRPr="00E90991">
              <w:rPr>
                <w:rFonts w:ascii="Times New Roman" w:hAnsi="Times New Roman"/>
                <w:sz w:val="24"/>
              </w:rPr>
              <w:t>MIDROC Construction Ethiopia PLC</w:t>
            </w:r>
          </w:p>
        </w:tc>
      </w:tr>
      <w:tr w:rsidR="001D17A9" w:rsidRPr="00E90991" w:rsidTr="00E90991">
        <w:tc>
          <w:tcPr>
            <w:tcW w:w="2046" w:type="pct"/>
          </w:tcPr>
          <w:p w:rsidR="001D17A9" w:rsidRPr="00E90991" w:rsidRDefault="001D17A9" w:rsidP="00E90991">
            <w:pPr>
              <w:spacing w:line="360" w:lineRule="auto"/>
              <w:rPr>
                <w:rFonts w:ascii="Times New Roman" w:hAnsi="Times New Roman"/>
                <w:sz w:val="24"/>
              </w:rPr>
            </w:pPr>
            <w:r w:rsidRPr="00E90991">
              <w:rPr>
                <w:rFonts w:ascii="Times New Roman" w:hAnsi="Times New Roman"/>
                <w:sz w:val="24"/>
              </w:rPr>
              <w:t xml:space="preserve">Consultant </w:t>
            </w:r>
          </w:p>
        </w:tc>
        <w:tc>
          <w:tcPr>
            <w:tcW w:w="2954" w:type="pct"/>
          </w:tcPr>
          <w:p w:rsidR="001D17A9" w:rsidRPr="00E90991" w:rsidRDefault="001B2A06" w:rsidP="00E90991">
            <w:pPr>
              <w:spacing w:line="360" w:lineRule="auto"/>
              <w:rPr>
                <w:rFonts w:ascii="Times New Roman" w:hAnsi="Times New Roman"/>
                <w:sz w:val="24"/>
              </w:rPr>
            </w:pPr>
            <w:proofErr w:type="spellStart"/>
            <w:r w:rsidRPr="00E90991">
              <w:rPr>
                <w:rFonts w:ascii="Times New Roman" w:hAnsi="Times New Roman"/>
                <w:sz w:val="24"/>
              </w:rPr>
              <w:t>Zeleke</w:t>
            </w:r>
            <w:proofErr w:type="spellEnd"/>
            <w:r w:rsidRPr="00E90991">
              <w:rPr>
                <w:rFonts w:ascii="Times New Roman" w:hAnsi="Times New Roman"/>
                <w:sz w:val="24"/>
              </w:rPr>
              <w:t xml:space="preserve"> Belay Architect PLC</w:t>
            </w:r>
          </w:p>
        </w:tc>
      </w:tr>
    </w:tbl>
    <w:p w:rsidR="001D17A9" w:rsidRDefault="001D17A9" w:rsidP="00010AAA">
      <w:pPr>
        <w:spacing w:after="0"/>
        <w:jc w:val="both"/>
        <w:rPr>
          <w:rFonts w:ascii="Times New Roman" w:hAnsi="Times New Roman" w:cs="Times New Roman"/>
        </w:rPr>
      </w:pPr>
    </w:p>
    <w:p w:rsidR="009E2F59" w:rsidRPr="009E2F59" w:rsidRDefault="009E2F59" w:rsidP="000550D9">
      <w:pPr>
        <w:pStyle w:val="Heading2"/>
      </w:pPr>
      <w:bookmarkStart w:id="4" w:name="_Toc525334542"/>
      <w:r w:rsidRPr="009E2F59">
        <w:t>Summary of Findings and Causes of Concern</w:t>
      </w:r>
      <w:bookmarkEnd w:id="4"/>
    </w:p>
    <w:p w:rsidR="000D67E4" w:rsidRPr="000D67E4" w:rsidRDefault="000D67E4" w:rsidP="000D67E4">
      <w:pPr>
        <w:pStyle w:val="Heading3"/>
        <w:numPr>
          <w:ilvl w:val="2"/>
          <w:numId w:val="20"/>
        </w:numPr>
        <w:ind w:left="1440"/>
        <w:rPr>
          <w:b/>
        </w:rPr>
      </w:pPr>
      <w:bookmarkStart w:id="5" w:name="_Toc525334543"/>
      <w:r w:rsidRPr="000D67E4">
        <w:rPr>
          <w:b/>
        </w:rPr>
        <w:t>Accessibility Problem of Project Information</w:t>
      </w:r>
      <w:bookmarkEnd w:id="5"/>
    </w:p>
    <w:p w:rsidR="009E2F59" w:rsidRDefault="00A048AD" w:rsidP="00C84E32">
      <w:pPr>
        <w:spacing w:after="0"/>
        <w:jc w:val="both"/>
        <w:rPr>
          <w:rFonts w:ascii="Times New Roman" w:hAnsi="Times New Roman" w:cs="Times New Roman"/>
        </w:rPr>
      </w:pPr>
      <w:r w:rsidRPr="00A048AD">
        <w:rPr>
          <w:rFonts w:ascii="Times New Roman" w:hAnsi="Times New Roman" w:cs="Times New Roman"/>
        </w:rPr>
        <w:t xml:space="preserve">It has been observed problems from PE’s side on the proper maintenance and smooth access of documents and records </w:t>
      </w:r>
      <w:r>
        <w:rPr>
          <w:rFonts w:ascii="Times New Roman" w:hAnsi="Times New Roman" w:cs="Times New Roman"/>
        </w:rPr>
        <w:t>for the</w:t>
      </w:r>
      <w:r w:rsidRPr="00A048AD">
        <w:rPr>
          <w:rFonts w:ascii="Times New Roman" w:hAnsi="Times New Roman" w:cs="Times New Roman"/>
        </w:rPr>
        <w:t xml:space="preserve"> project</w:t>
      </w:r>
      <w:r>
        <w:rPr>
          <w:rFonts w:ascii="Times New Roman" w:hAnsi="Times New Roman" w:cs="Times New Roman"/>
        </w:rPr>
        <w:t xml:space="preserve"> under review</w:t>
      </w:r>
      <w:r w:rsidR="00B23886">
        <w:rPr>
          <w:rFonts w:ascii="Times New Roman" w:hAnsi="Times New Roman" w:cs="Times New Roman"/>
        </w:rPr>
        <w:t xml:space="preserve">. The information in relation to </w:t>
      </w:r>
      <w:r w:rsidR="00782A84">
        <w:rPr>
          <w:rFonts w:ascii="Times New Roman" w:hAnsi="Times New Roman" w:cs="Times New Roman"/>
        </w:rPr>
        <w:t xml:space="preserve">procurement of </w:t>
      </w:r>
      <w:r w:rsidR="00782A84">
        <w:rPr>
          <w:rFonts w:ascii="Times New Roman" w:hAnsi="Times New Roman" w:cs="Times New Roman"/>
        </w:rPr>
        <w:lastRenderedPageBreak/>
        <w:t xml:space="preserve">Consultancy Service and Works Contracts, </w:t>
      </w:r>
      <w:r w:rsidR="00B23886">
        <w:rPr>
          <w:rFonts w:ascii="Times New Roman" w:hAnsi="Times New Roman" w:cs="Times New Roman"/>
        </w:rPr>
        <w:t xml:space="preserve">changes to </w:t>
      </w:r>
      <w:r w:rsidR="00FA2E06">
        <w:rPr>
          <w:rFonts w:ascii="Times New Roman" w:hAnsi="Times New Roman" w:cs="Times New Roman"/>
        </w:rPr>
        <w:t xml:space="preserve">the </w:t>
      </w:r>
      <w:r w:rsidR="00782A84">
        <w:rPr>
          <w:rFonts w:ascii="Times New Roman" w:hAnsi="Times New Roman" w:cs="Times New Roman"/>
        </w:rPr>
        <w:t xml:space="preserve">respective </w:t>
      </w:r>
      <w:r w:rsidR="00B23886">
        <w:rPr>
          <w:rFonts w:ascii="Times New Roman" w:hAnsi="Times New Roman" w:cs="Times New Roman"/>
        </w:rPr>
        <w:t>Original Contracts</w:t>
      </w:r>
      <w:r w:rsidR="00FA2E06">
        <w:rPr>
          <w:rFonts w:ascii="Times New Roman" w:hAnsi="Times New Roman" w:cs="Times New Roman"/>
        </w:rPr>
        <w:t xml:space="preserve"> and</w:t>
      </w:r>
      <w:r w:rsidR="008248A9">
        <w:rPr>
          <w:rFonts w:ascii="Times New Roman" w:hAnsi="Times New Roman" w:cs="Times New Roman"/>
        </w:rPr>
        <w:t xml:space="preserve"> initial project programs are the major ones </w:t>
      </w:r>
      <w:r w:rsidR="00FA2E06">
        <w:rPr>
          <w:rFonts w:ascii="Times New Roman" w:hAnsi="Times New Roman" w:cs="Times New Roman"/>
        </w:rPr>
        <w:t>facing problems</w:t>
      </w:r>
      <w:r w:rsidR="008248A9">
        <w:rPr>
          <w:rFonts w:ascii="Times New Roman" w:hAnsi="Times New Roman" w:cs="Times New Roman"/>
        </w:rPr>
        <w:t xml:space="preserve"> </w:t>
      </w:r>
      <w:r w:rsidR="00FA2E06">
        <w:rPr>
          <w:rFonts w:ascii="Times New Roman" w:hAnsi="Times New Roman" w:cs="Times New Roman"/>
        </w:rPr>
        <w:t>to access easily</w:t>
      </w:r>
      <w:r w:rsidR="008248A9">
        <w:rPr>
          <w:rFonts w:ascii="Times New Roman" w:hAnsi="Times New Roman" w:cs="Times New Roman"/>
        </w:rPr>
        <w:t xml:space="preserve"> from PE’s office</w:t>
      </w:r>
      <w:r w:rsidR="00B23886">
        <w:rPr>
          <w:rFonts w:ascii="Times New Roman" w:hAnsi="Times New Roman" w:cs="Times New Roman"/>
        </w:rPr>
        <w:t>.</w:t>
      </w:r>
      <w:r w:rsidR="005D14C9">
        <w:rPr>
          <w:rFonts w:ascii="Times New Roman" w:hAnsi="Times New Roman" w:cs="Times New Roman"/>
        </w:rPr>
        <w:t xml:space="preserve"> There are also other important lists of information, as described in the following part, required but unavailable for the assignment so </w:t>
      </w:r>
      <w:r w:rsidR="007E5001">
        <w:rPr>
          <w:rFonts w:ascii="Times New Roman" w:hAnsi="Times New Roman" w:cs="Times New Roman"/>
        </w:rPr>
        <w:t xml:space="preserve">that </w:t>
      </w:r>
      <w:r w:rsidR="005D14C9">
        <w:rPr>
          <w:rFonts w:ascii="Times New Roman" w:hAnsi="Times New Roman" w:cs="Times New Roman"/>
        </w:rPr>
        <w:t>a complete disclosure &amp; assurance process couldn’t be performed in th</w:t>
      </w:r>
      <w:r w:rsidR="007E5001">
        <w:rPr>
          <w:rFonts w:ascii="Times New Roman" w:hAnsi="Times New Roman" w:cs="Times New Roman"/>
        </w:rPr>
        <w:t>is</w:t>
      </w:r>
      <w:r w:rsidR="005D14C9">
        <w:rPr>
          <w:rFonts w:ascii="Times New Roman" w:hAnsi="Times New Roman" w:cs="Times New Roman"/>
        </w:rPr>
        <w:t xml:space="preserve"> report for the project.</w:t>
      </w:r>
      <w:r w:rsidR="00E63321">
        <w:rPr>
          <w:rFonts w:ascii="Times New Roman" w:hAnsi="Times New Roman" w:cs="Times New Roman"/>
        </w:rPr>
        <w:t xml:space="preserve"> In general, the problem of accessibility on required project information results the following</w:t>
      </w:r>
      <w:r w:rsidR="00EC6D37">
        <w:rPr>
          <w:rFonts w:ascii="Times New Roman" w:hAnsi="Times New Roman" w:cs="Times New Roman"/>
        </w:rPr>
        <w:t xml:space="preserve"> problems</w:t>
      </w:r>
      <w:r w:rsidR="00E63321">
        <w:rPr>
          <w:rFonts w:ascii="Times New Roman" w:hAnsi="Times New Roman" w:cs="Times New Roman"/>
        </w:rPr>
        <w:t>:</w:t>
      </w:r>
    </w:p>
    <w:p w:rsidR="003C6C04" w:rsidRDefault="003C6C04" w:rsidP="00E63321">
      <w:pPr>
        <w:pStyle w:val="ListParagraph"/>
        <w:numPr>
          <w:ilvl w:val="0"/>
          <w:numId w:val="41"/>
        </w:numPr>
        <w:spacing w:after="80"/>
        <w:ind w:left="792"/>
        <w:rPr>
          <w:rFonts w:ascii="Times New Roman" w:hAnsi="Times New Roman"/>
        </w:rPr>
      </w:pPr>
      <w:r w:rsidRPr="003C6C04">
        <w:rPr>
          <w:rFonts w:ascii="Times New Roman" w:hAnsi="Times New Roman"/>
        </w:rPr>
        <w:t>Incomplete Report:</w:t>
      </w:r>
      <w:r>
        <w:rPr>
          <w:rFonts w:ascii="Times New Roman" w:hAnsi="Times New Roman"/>
        </w:rPr>
        <w:t xml:space="preserve"> </w:t>
      </w:r>
      <w:r w:rsidRPr="003C6C04">
        <w:rPr>
          <w:rFonts w:ascii="Times New Roman" w:hAnsi="Times New Roman"/>
        </w:rPr>
        <w:t>Difficulty to reach on complete judgment and outline overall conclusions &amp; recommendations for the study</w:t>
      </w:r>
      <w:r>
        <w:rPr>
          <w:rFonts w:ascii="Times New Roman" w:hAnsi="Times New Roman"/>
        </w:rPr>
        <w:t>;</w:t>
      </w:r>
    </w:p>
    <w:p w:rsidR="003C6C04" w:rsidRDefault="003C6C04" w:rsidP="00E63321">
      <w:pPr>
        <w:pStyle w:val="ListParagraph"/>
        <w:numPr>
          <w:ilvl w:val="0"/>
          <w:numId w:val="41"/>
        </w:numPr>
        <w:spacing w:after="80"/>
        <w:ind w:left="792"/>
        <w:rPr>
          <w:rFonts w:ascii="Times New Roman" w:hAnsi="Times New Roman"/>
        </w:rPr>
      </w:pPr>
      <w:r w:rsidRPr="003C6C04">
        <w:rPr>
          <w:rFonts w:ascii="Times New Roman" w:hAnsi="Times New Roman"/>
        </w:rPr>
        <w:t>Information</w:t>
      </w:r>
      <w:r>
        <w:rPr>
          <w:rFonts w:ascii="Times New Roman" w:hAnsi="Times New Roman"/>
        </w:rPr>
        <w:t xml:space="preserve"> </w:t>
      </w:r>
      <w:r w:rsidRPr="003C6C04">
        <w:rPr>
          <w:rFonts w:ascii="Times New Roman" w:hAnsi="Times New Roman"/>
        </w:rPr>
        <w:t xml:space="preserve">gap </w:t>
      </w:r>
      <w:r>
        <w:rPr>
          <w:rFonts w:ascii="Times New Roman" w:hAnsi="Times New Roman"/>
        </w:rPr>
        <w:t>to justify</w:t>
      </w:r>
      <w:r w:rsidRPr="003C6C04">
        <w:rPr>
          <w:rFonts w:ascii="Times New Roman" w:hAnsi="Times New Roman"/>
        </w:rPr>
        <w:t xml:space="preserve"> PE’s transparency </w:t>
      </w:r>
      <w:r>
        <w:rPr>
          <w:rFonts w:ascii="Times New Roman" w:hAnsi="Times New Roman"/>
        </w:rPr>
        <w:t>on the implementation</w:t>
      </w:r>
      <w:r w:rsidRPr="003C6C04">
        <w:rPr>
          <w:rFonts w:ascii="Times New Roman" w:hAnsi="Times New Roman"/>
        </w:rPr>
        <w:t xml:space="preserve"> Procurements &amp; Contracts</w:t>
      </w:r>
      <w:r>
        <w:rPr>
          <w:rFonts w:ascii="Times New Roman" w:hAnsi="Times New Roman"/>
        </w:rPr>
        <w:t xml:space="preserve"> in accordance with the rules of Law.</w:t>
      </w:r>
    </w:p>
    <w:p w:rsidR="00E63321" w:rsidRPr="00AD2E19" w:rsidRDefault="00E63321" w:rsidP="00E63321">
      <w:pPr>
        <w:pStyle w:val="ListParagraph"/>
        <w:spacing w:after="80"/>
        <w:ind w:left="792"/>
        <w:rPr>
          <w:rFonts w:ascii="Times New Roman" w:hAnsi="Times New Roman"/>
        </w:rPr>
      </w:pPr>
    </w:p>
    <w:p w:rsidR="008B2584" w:rsidRPr="008B2584" w:rsidRDefault="00C84E32" w:rsidP="008B2584">
      <w:pPr>
        <w:spacing w:after="0"/>
        <w:ind w:left="360"/>
        <w:jc w:val="both"/>
        <w:rPr>
          <w:rFonts w:ascii="Times New Roman" w:hAnsi="Times New Roman" w:cs="Times New Roman"/>
        </w:rPr>
      </w:pPr>
      <w:r>
        <w:rPr>
          <w:rFonts w:ascii="Times New Roman" w:hAnsi="Times New Roman" w:cs="Times New Roman"/>
          <w:b/>
          <w:bCs/>
        </w:rPr>
        <w:t xml:space="preserve">With respect to </w:t>
      </w:r>
      <w:r w:rsidRPr="008B2584">
        <w:rPr>
          <w:rFonts w:ascii="Times New Roman" w:hAnsi="Times New Roman" w:cs="Times New Roman"/>
          <w:b/>
          <w:bCs/>
        </w:rPr>
        <w:t>Maintaining Records of Procurement</w:t>
      </w:r>
      <w:r>
        <w:rPr>
          <w:rFonts w:ascii="Times New Roman" w:hAnsi="Times New Roman" w:cs="Times New Roman"/>
          <w:b/>
          <w:bCs/>
        </w:rPr>
        <w:t xml:space="preserve"> the </w:t>
      </w:r>
      <w:r w:rsidRPr="008B2584">
        <w:rPr>
          <w:rFonts w:ascii="Times New Roman" w:hAnsi="Times New Roman" w:cs="Times New Roman"/>
          <w:b/>
          <w:bCs/>
        </w:rPr>
        <w:t>PE</w:t>
      </w:r>
      <w:r>
        <w:rPr>
          <w:rFonts w:ascii="Times New Roman" w:hAnsi="Times New Roman" w:cs="Times New Roman"/>
          <w:b/>
          <w:bCs/>
        </w:rPr>
        <w:t xml:space="preserve"> is expected to comply with following Articles</w:t>
      </w:r>
      <w:r w:rsidR="008B2584" w:rsidRPr="008B2584">
        <w:rPr>
          <w:rFonts w:ascii="Times New Roman" w:hAnsi="Times New Roman" w:cs="Times New Roman"/>
          <w:b/>
          <w:bCs/>
        </w:rPr>
        <w:t>:</w:t>
      </w:r>
    </w:p>
    <w:p w:rsidR="00C84E32" w:rsidRPr="008B2584" w:rsidRDefault="00C84E32" w:rsidP="008B2584">
      <w:pPr>
        <w:numPr>
          <w:ilvl w:val="0"/>
          <w:numId w:val="42"/>
        </w:numPr>
        <w:tabs>
          <w:tab w:val="clear" w:pos="720"/>
          <w:tab w:val="num" w:pos="1080"/>
        </w:tabs>
        <w:spacing w:after="0"/>
        <w:ind w:left="1080"/>
        <w:jc w:val="both"/>
        <w:rPr>
          <w:rFonts w:ascii="Times New Roman" w:hAnsi="Times New Roman" w:cs="Times New Roman"/>
        </w:rPr>
      </w:pPr>
      <w:r w:rsidRPr="008B2584">
        <w:rPr>
          <w:rFonts w:ascii="Times New Roman" w:hAnsi="Times New Roman" w:cs="Times New Roman"/>
        </w:rPr>
        <w:t>Article 32 of the PPA Directive (2010);</w:t>
      </w:r>
    </w:p>
    <w:p w:rsidR="008B2584" w:rsidRDefault="00C84E32" w:rsidP="008B2584">
      <w:pPr>
        <w:numPr>
          <w:ilvl w:val="0"/>
          <w:numId w:val="42"/>
        </w:numPr>
        <w:tabs>
          <w:tab w:val="clear" w:pos="720"/>
          <w:tab w:val="num" w:pos="1080"/>
        </w:tabs>
        <w:spacing w:after="0"/>
        <w:ind w:left="1080"/>
        <w:jc w:val="both"/>
        <w:rPr>
          <w:rFonts w:ascii="Times New Roman" w:hAnsi="Times New Roman" w:cs="Times New Roman"/>
        </w:rPr>
      </w:pPr>
      <w:r w:rsidRPr="008B2584">
        <w:rPr>
          <w:rFonts w:ascii="Times New Roman" w:hAnsi="Times New Roman" w:cs="Times New Roman"/>
        </w:rPr>
        <w:t xml:space="preserve">Article 32 of the Ethiopian Government Procurement </w:t>
      </w:r>
      <w:r w:rsidR="00711C4A">
        <w:rPr>
          <w:rFonts w:ascii="Times New Roman" w:hAnsi="Times New Roman" w:cs="Times New Roman"/>
        </w:rPr>
        <w:t>&amp;</w:t>
      </w:r>
      <w:r w:rsidRPr="008B2584">
        <w:rPr>
          <w:rFonts w:ascii="Times New Roman" w:hAnsi="Times New Roman" w:cs="Times New Roman"/>
        </w:rPr>
        <w:t xml:space="preserve"> Property Administration Proclamation 649/2009 – </w:t>
      </w:r>
      <w:r w:rsidR="00711C4A">
        <w:rPr>
          <w:rFonts w:ascii="Times New Roman" w:hAnsi="Times New Roman" w:cs="Times New Roman"/>
        </w:rPr>
        <w:t xml:space="preserve">with respect to </w:t>
      </w:r>
      <w:r w:rsidRPr="008B2584">
        <w:rPr>
          <w:rFonts w:ascii="Times New Roman" w:hAnsi="Times New Roman" w:cs="Times New Roman"/>
          <w:b/>
          <w:bCs/>
        </w:rPr>
        <w:t xml:space="preserve">lists </w:t>
      </w:r>
      <w:r w:rsidR="00711C4A">
        <w:rPr>
          <w:rFonts w:ascii="Times New Roman" w:hAnsi="Times New Roman" w:cs="Times New Roman"/>
        </w:rPr>
        <w:t>of records shall be kept;</w:t>
      </w:r>
    </w:p>
    <w:p w:rsidR="008B2584" w:rsidRPr="008B2584" w:rsidRDefault="008B2584" w:rsidP="008B2584">
      <w:pPr>
        <w:numPr>
          <w:ilvl w:val="0"/>
          <w:numId w:val="42"/>
        </w:numPr>
        <w:tabs>
          <w:tab w:val="clear" w:pos="720"/>
          <w:tab w:val="num" w:pos="1080"/>
        </w:tabs>
        <w:spacing w:after="0"/>
        <w:ind w:left="1080"/>
        <w:jc w:val="both"/>
        <w:rPr>
          <w:rFonts w:ascii="Times New Roman" w:hAnsi="Times New Roman" w:cs="Times New Roman"/>
        </w:rPr>
      </w:pPr>
      <w:r w:rsidRPr="008B2584">
        <w:rPr>
          <w:rFonts w:ascii="Times New Roman" w:hAnsi="Times New Roman" w:cs="Times New Roman"/>
        </w:rPr>
        <w:t xml:space="preserve">Article 73 of the Financial Administration Proclamation 648/2009 – </w:t>
      </w:r>
      <w:r w:rsidR="00711C4A">
        <w:rPr>
          <w:rFonts w:ascii="Times New Roman" w:hAnsi="Times New Roman" w:cs="Times New Roman"/>
        </w:rPr>
        <w:t xml:space="preserve">with respect to </w:t>
      </w:r>
      <w:r w:rsidRPr="008B2584">
        <w:rPr>
          <w:rFonts w:ascii="Times New Roman" w:hAnsi="Times New Roman" w:cs="Times New Roman"/>
        </w:rPr>
        <w:t xml:space="preserve">the </w:t>
      </w:r>
      <w:r w:rsidRPr="008B2584">
        <w:rPr>
          <w:rFonts w:ascii="Times New Roman" w:hAnsi="Times New Roman" w:cs="Times New Roman"/>
          <w:b/>
          <w:bCs/>
        </w:rPr>
        <w:t xml:space="preserve">time </w:t>
      </w:r>
      <w:r w:rsidRPr="008B2584">
        <w:rPr>
          <w:rFonts w:ascii="Times New Roman" w:hAnsi="Times New Roman" w:cs="Times New Roman"/>
        </w:rPr>
        <w:t>for which such records shall be kept</w:t>
      </w:r>
      <w:r w:rsidR="00711C4A">
        <w:rPr>
          <w:rFonts w:ascii="Times New Roman" w:hAnsi="Times New Roman" w:cs="Times New Roman"/>
        </w:rPr>
        <w:t>.</w:t>
      </w:r>
    </w:p>
    <w:p w:rsidR="00CB4917" w:rsidRDefault="00CB4917" w:rsidP="00DB6E9A">
      <w:pPr>
        <w:spacing w:after="80"/>
        <w:jc w:val="both"/>
        <w:rPr>
          <w:rFonts w:ascii="Times New Roman" w:hAnsi="Times New Roman" w:cs="Times New Roman"/>
        </w:rPr>
      </w:pPr>
    </w:p>
    <w:p w:rsidR="00521C0D" w:rsidRPr="00521C0D" w:rsidRDefault="00521C0D" w:rsidP="00521C0D">
      <w:pPr>
        <w:pStyle w:val="Heading3"/>
        <w:numPr>
          <w:ilvl w:val="2"/>
          <w:numId w:val="20"/>
        </w:numPr>
        <w:ind w:left="1440"/>
        <w:rPr>
          <w:b/>
        </w:rPr>
      </w:pPr>
      <w:bookmarkStart w:id="6" w:name="_Toc525334544"/>
      <w:r w:rsidRPr="00521C0D">
        <w:rPr>
          <w:b/>
        </w:rPr>
        <w:t xml:space="preserve">Modification </w:t>
      </w:r>
      <w:r w:rsidR="004A14CD">
        <w:rPr>
          <w:b/>
        </w:rPr>
        <w:t>of</w:t>
      </w:r>
      <w:r w:rsidR="004E1404">
        <w:rPr>
          <w:b/>
        </w:rPr>
        <w:t xml:space="preserve"> </w:t>
      </w:r>
      <w:r w:rsidRPr="00521C0D">
        <w:rPr>
          <w:b/>
        </w:rPr>
        <w:t>Bid Document</w:t>
      </w:r>
      <w:r w:rsidR="004E1404">
        <w:rPr>
          <w:b/>
        </w:rPr>
        <w:t xml:space="preserve"> without PE’s Knowledge</w:t>
      </w:r>
      <w:bookmarkEnd w:id="6"/>
    </w:p>
    <w:p w:rsidR="00521C0D" w:rsidRDefault="00521C0D" w:rsidP="00DB6E9A">
      <w:pPr>
        <w:spacing w:after="80"/>
        <w:jc w:val="both"/>
        <w:rPr>
          <w:rFonts w:ascii="Times New Roman" w:hAnsi="Times New Roman"/>
        </w:rPr>
      </w:pPr>
      <w:r>
        <w:rPr>
          <w:rFonts w:ascii="Times New Roman" w:hAnsi="Times New Roman" w:cs="Times New Roman"/>
        </w:rPr>
        <w:t>The Bid Document collected by the Bidders has been made modified without getting the prior approval of the PE</w:t>
      </w:r>
      <w:r w:rsidR="002E5F22">
        <w:rPr>
          <w:rFonts w:ascii="Times New Roman" w:hAnsi="Times New Roman" w:cs="Times New Roman"/>
        </w:rPr>
        <w:t xml:space="preserve">. </w:t>
      </w:r>
      <w:r w:rsidR="002E5F22">
        <w:rPr>
          <w:rFonts w:ascii="Times New Roman" w:hAnsi="Times New Roman"/>
        </w:rPr>
        <w:t xml:space="preserve">The Procurement Approval Committee of the PE has described in the Minutes of Meeting no 12/05 that the criteria of equipment have been modified illegally, by adding Batching Plant, on bid document without getting approval from PE. </w:t>
      </w:r>
    </w:p>
    <w:p w:rsidR="002B1D33" w:rsidRPr="00DF45FE" w:rsidRDefault="002B1D33" w:rsidP="002B1D33">
      <w:pPr>
        <w:spacing w:after="80"/>
        <w:ind w:firstLine="720"/>
        <w:jc w:val="both"/>
        <w:rPr>
          <w:rFonts w:ascii="Times New Roman" w:hAnsi="Times New Roman" w:cs="Times New Roman"/>
          <w:b/>
          <w:u w:val="single"/>
        </w:rPr>
      </w:pPr>
      <w:r w:rsidRPr="00DF45FE">
        <w:rPr>
          <w:rFonts w:ascii="Times New Roman" w:hAnsi="Times New Roman" w:cs="Times New Roman"/>
          <w:b/>
          <w:u w:val="single"/>
        </w:rPr>
        <w:t>Implications:</w:t>
      </w:r>
    </w:p>
    <w:p w:rsidR="002B1D33" w:rsidRDefault="002B1D33" w:rsidP="00DB6E9A">
      <w:pPr>
        <w:pStyle w:val="ListParagraph"/>
        <w:numPr>
          <w:ilvl w:val="0"/>
          <w:numId w:val="41"/>
        </w:numPr>
        <w:spacing w:after="80"/>
        <w:rPr>
          <w:rFonts w:ascii="Times New Roman" w:hAnsi="Times New Roman"/>
        </w:rPr>
      </w:pPr>
      <w:r w:rsidRPr="00AD2E19">
        <w:rPr>
          <w:rFonts w:ascii="Times New Roman" w:hAnsi="Times New Roman"/>
        </w:rPr>
        <w:t>Th</w:t>
      </w:r>
      <w:r w:rsidR="0090301A">
        <w:rPr>
          <w:rFonts w:ascii="Times New Roman" w:hAnsi="Times New Roman"/>
        </w:rPr>
        <w:t>e Contract Procurement could be subjected to</w:t>
      </w:r>
      <w:r w:rsidRPr="00AD2E19">
        <w:rPr>
          <w:rFonts w:ascii="Times New Roman" w:hAnsi="Times New Roman"/>
        </w:rPr>
        <w:t xml:space="preserve"> low Competition,</w:t>
      </w:r>
    </w:p>
    <w:p w:rsidR="0059302B" w:rsidRPr="0059302B" w:rsidRDefault="0059302B" w:rsidP="0059302B">
      <w:pPr>
        <w:pStyle w:val="ListParagraph"/>
        <w:numPr>
          <w:ilvl w:val="0"/>
          <w:numId w:val="41"/>
        </w:numPr>
        <w:spacing w:after="80"/>
        <w:rPr>
          <w:rFonts w:ascii="Times New Roman" w:hAnsi="Times New Roman"/>
        </w:rPr>
      </w:pPr>
      <w:r w:rsidRPr="0059302B">
        <w:rPr>
          <w:rFonts w:ascii="Times New Roman" w:hAnsi="Times New Roman"/>
        </w:rPr>
        <w:t>Confusion and ambiguity on the fairness of the Bid Document</w:t>
      </w:r>
      <w:r>
        <w:rPr>
          <w:rFonts w:ascii="Times New Roman" w:hAnsi="Times New Roman"/>
        </w:rPr>
        <w:t>.</w:t>
      </w:r>
    </w:p>
    <w:p w:rsidR="00B24460" w:rsidRPr="00B24460" w:rsidRDefault="00B24460" w:rsidP="00B24460">
      <w:pPr>
        <w:pStyle w:val="ListParagraph"/>
        <w:spacing w:after="80"/>
        <w:ind w:left="2160"/>
        <w:rPr>
          <w:rFonts w:ascii="Times New Roman" w:hAnsi="Times New Roman"/>
        </w:rPr>
      </w:pPr>
    </w:p>
    <w:p w:rsidR="0083742D" w:rsidRPr="00DF45FE" w:rsidRDefault="0083742D" w:rsidP="0083742D">
      <w:pPr>
        <w:pStyle w:val="Heading3"/>
        <w:numPr>
          <w:ilvl w:val="2"/>
          <w:numId w:val="20"/>
        </w:numPr>
        <w:ind w:left="1440"/>
        <w:rPr>
          <w:b/>
        </w:rPr>
      </w:pPr>
      <w:bookmarkStart w:id="7" w:name="_Toc525334545"/>
      <w:r w:rsidRPr="00DF45FE">
        <w:rPr>
          <w:b/>
        </w:rPr>
        <w:t>Submission Problem of Bid Offer</w:t>
      </w:r>
      <w:bookmarkEnd w:id="7"/>
    </w:p>
    <w:p w:rsidR="0083742D" w:rsidRDefault="0083742D" w:rsidP="0083742D">
      <w:pPr>
        <w:spacing w:after="80"/>
        <w:jc w:val="both"/>
        <w:rPr>
          <w:rFonts w:ascii="Times New Roman" w:hAnsi="Times New Roman" w:cs="Times New Roman"/>
        </w:rPr>
      </w:pPr>
      <w:r w:rsidRPr="00DF45FE">
        <w:rPr>
          <w:rFonts w:ascii="Times New Roman" w:hAnsi="Times New Roman" w:cs="Times New Roman"/>
        </w:rPr>
        <w:t>It has been observed that a lesser number of bidders have submitted their qualification applications than expected as compared to the number of bidders who bought the Bid Documents. Out of nineteen (19) prospective bidders who bought the tender documents for Works Contract, only two (2) of them have submitted their qualification applications and financial offers</w:t>
      </w:r>
      <w:r>
        <w:rPr>
          <w:rFonts w:ascii="Times New Roman" w:hAnsi="Times New Roman" w:cs="Times New Roman"/>
        </w:rPr>
        <w:t>.</w:t>
      </w:r>
    </w:p>
    <w:p w:rsidR="0083742D" w:rsidRPr="00DF45FE" w:rsidRDefault="0083742D" w:rsidP="0083742D">
      <w:pPr>
        <w:spacing w:after="80"/>
        <w:ind w:firstLine="720"/>
        <w:jc w:val="both"/>
        <w:rPr>
          <w:rFonts w:ascii="Times New Roman" w:hAnsi="Times New Roman" w:cs="Times New Roman"/>
          <w:b/>
          <w:u w:val="single"/>
        </w:rPr>
      </w:pPr>
      <w:r w:rsidRPr="00DF45FE">
        <w:rPr>
          <w:rFonts w:ascii="Times New Roman" w:hAnsi="Times New Roman" w:cs="Times New Roman"/>
          <w:b/>
          <w:u w:val="single"/>
        </w:rPr>
        <w:t>Implications:</w:t>
      </w:r>
    </w:p>
    <w:p w:rsidR="0083742D" w:rsidRPr="00AD2E19" w:rsidRDefault="0083742D" w:rsidP="0083742D">
      <w:pPr>
        <w:pStyle w:val="ListParagraph"/>
        <w:numPr>
          <w:ilvl w:val="0"/>
          <w:numId w:val="41"/>
        </w:numPr>
        <w:spacing w:after="80"/>
        <w:rPr>
          <w:rFonts w:ascii="Times New Roman" w:hAnsi="Times New Roman"/>
        </w:rPr>
      </w:pPr>
      <w:r w:rsidRPr="00AD2E19">
        <w:rPr>
          <w:rFonts w:ascii="Times New Roman" w:hAnsi="Times New Roman"/>
        </w:rPr>
        <w:t>Subject to a higher Contract Price due to low Competition,</w:t>
      </w:r>
    </w:p>
    <w:p w:rsidR="0083742D" w:rsidRDefault="0083742D" w:rsidP="0083742D">
      <w:pPr>
        <w:spacing w:after="80"/>
        <w:jc w:val="both"/>
        <w:rPr>
          <w:rFonts w:ascii="Times New Roman" w:hAnsi="Times New Roman" w:cs="Times New Roman"/>
        </w:rPr>
      </w:pPr>
      <w:r>
        <w:rPr>
          <w:rFonts w:ascii="Times New Roman" w:hAnsi="Times New Roman" w:cs="Times New Roman"/>
        </w:rPr>
        <w:t>Focus areas:</w:t>
      </w:r>
    </w:p>
    <w:p w:rsidR="0083742D" w:rsidRDefault="0083742D" w:rsidP="0083742D">
      <w:pPr>
        <w:pStyle w:val="ListParagraph"/>
        <w:numPr>
          <w:ilvl w:val="0"/>
          <w:numId w:val="37"/>
        </w:numPr>
        <w:spacing w:after="80"/>
        <w:rPr>
          <w:rFonts w:ascii="Times New Roman" w:hAnsi="Times New Roman"/>
        </w:rPr>
      </w:pPr>
      <w:r>
        <w:rPr>
          <w:rFonts w:ascii="Times New Roman" w:hAnsi="Times New Roman"/>
        </w:rPr>
        <w:t xml:space="preserve">Increase participants by change the type of Procurement to ICB for such type of projects by complying Article </w:t>
      </w:r>
      <w:r w:rsidR="00127FBD">
        <w:rPr>
          <w:rFonts w:ascii="Times New Roman" w:hAnsi="Times New Roman"/>
        </w:rPr>
        <w:t xml:space="preserve">17.2/a/ </w:t>
      </w:r>
      <w:r>
        <w:rPr>
          <w:rFonts w:ascii="Times New Roman" w:hAnsi="Times New Roman"/>
        </w:rPr>
        <w:t>of the Federal Public Procurement Directive (2010),</w:t>
      </w:r>
    </w:p>
    <w:p w:rsidR="0083742D" w:rsidRDefault="0083742D" w:rsidP="0083742D">
      <w:pPr>
        <w:pStyle w:val="ListParagraph"/>
        <w:numPr>
          <w:ilvl w:val="0"/>
          <w:numId w:val="37"/>
        </w:numPr>
        <w:spacing w:after="80"/>
        <w:rPr>
          <w:rFonts w:ascii="Times New Roman" w:hAnsi="Times New Roman"/>
        </w:rPr>
      </w:pPr>
      <w:r>
        <w:rPr>
          <w:rFonts w:ascii="Times New Roman" w:hAnsi="Times New Roman"/>
        </w:rPr>
        <w:t>Conduct detail study on fixing of the Evaluation Criteria, especially for Equipment, based on the experiences gained from previous similar projects.</w:t>
      </w:r>
    </w:p>
    <w:p w:rsidR="0083742D" w:rsidRDefault="0083742D" w:rsidP="0083742D">
      <w:pPr>
        <w:pStyle w:val="ListParagraph"/>
        <w:spacing w:after="80"/>
        <w:rPr>
          <w:rFonts w:ascii="Times New Roman" w:hAnsi="Times New Roman"/>
        </w:rPr>
      </w:pPr>
    </w:p>
    <w:p w:rsidR="00B24460" w:rsidRPr="00DF45FE" w:rsidRDefault="00B24460" w:rsidP="00B24460">
      <w:pPr>
        <w:pStyle w:val="Heading3"/>
        <w:numPr>
          <w:ilvl w:val="2"/>
          <w:numId w:val="20"/>
        </w:numPr>
        <w:ind w:left="1440"/>
        <w:rPr>
          <w:b/>
        </w:rPr>
      </w:pPr>
      <w:bookmarkStart w:id="8" w:name="_Toc525334546"/>
      <w:r w:rsidRPr="00B24460">
        <w:rPr>
          <w:b/>
        </w:rPr>
        <w:lastRenderedPageBreak/>
        <w:t>Restriction of the Bid to NCB</w:t>
      </w:r>
      <w:bookmarkEnd w:id="8"/>
    </w:p>
    <w:p w:rsidR="005D74C5" w:rsidRDefault="005D74C5" w:rsidP="00B24460">
      <w:pPr>
        <w:spacing w:after="80"/>
        <w:jc w:val="both"/>
        <w:rPr>
          <w:rFonts w:ascii="Times New Roman" w:hAnsi="Times New Roman"/>
        </w:rPr>
      </w:pPr>
      <w:r>
        <w:rPr>
          <w:rFonts w:ascii="Times New Roman" w:hAnsi="Times New Roman"/>
        </w:rPr>
        <w:t xml:space="preserve">The type of Procurement </w:t>
      </w:r>
      <w:r w:rsidR="007B5652">
        <w:rPr>
          <w:rFonts w:ascii="Times New Roman" w:hAnsi="Times New Roman"/>
        </w:rPr>
        <w:t xml:space="preserve">advertised </w:t>
      </w:r>
      <w:r w:rsidR="004D2E05">
        <w:rPr>
          <w:rFonts w:ascii="Times New Roman" w:hAnsi="Times New Roman"/>
        </w:rPr>
        <w:t>for Works was NCB</w:t>
      </w:r>
      <w:r w:rsidR="0083742D">
        <w:rPr>
          <w:rFonts w:ascii="Times New Roman" w:hAnsi="Times New Roman"/>
        </w:rPr>
        <w:t xml:space="preserve"> </w:t>
      </w:r>
      <w:r w:rsidR="004D2E05">
        <w:rPr>
          <w:rFonts w:ascii="Times New Roman" w:hAnsi="Times New Roman"/>
        </w:rPr>
        <w:t xml:space="preserve">which was limited </w:t>
      </w:r>
      <w:r w:rsidR="007B5652">
        <w:rPr>
          <w:rFonts w:ascii="Times New Roman" w:hAnsi="Times New Roman"/>
        </w:rPr>
        <w:t xml:space="preserve">to local contractors </w:t>
      </w:r>
      <w:r w:rsidR="004239B3">
        <w:rPr>
          <w:rFonts w:ascii="Times New Roman" w:hAnsi="Times New Roman"/>
        </w:rPr>
        <w:t>which can be considered as one of the factors to have l</w:t>
      </w:r>
      <w:r w:rsidR="0083742D">
        <w:rPr>
          <w:rFonts w:ascii="Times New Roman" w:hAnsi="Times New Roman"/>
        </w:rPr>
        <w:t>ess competition on the bid.</w:t>
      </w:r>
      <w:r>
        <w:rPr>
          <w:rFonts w:ascii="Times New Roman" w:hAnsi="Times New Roman"/>
        </w:rPr>
        <w:t xml:space="preserve"> </w:t>
      </w:r>
    </w:p>
    <w:p w:rsidR="0083742D" w:rsidRPr="00DF45FE" w:rsidRDefault="0083742D" w:rsidP="0083742D">
      <w:pPr>
        <w:spacing w:after="80"/>
        <w:ind w:firstLine="720"/>
        <w:jc w:val="both"/>
        <w:rPr>
          <w:rFonts w:ascii="Times New Roman" w:hAnsi="Times New Roman" w:cs="Times New Roman"/>
          <w:b/>
          <w:u w:val="single"/>
        </w:rPr>
      </w:pPr>
      <w:r w:rsidRPr="00DF45FE">
        <w:rPr>
          <w:rFonts w:ascii="Times New Roman" w:hAnsi="Times New Roman" w:cs="Times New Roman"/>
          <w:b/>
          <w:u w:val="single"/>
        </w:rPr>
        <w:t>Implications:</w:t>
      </w:r>
    </w:p>
    <w:p w:rsidR="00B24460" w:rsidRDefault="0083742D" w:rsidP="0083742D">
      <w:pPr>
        <w:pStyle w:val="ListParagraph"/>
        <w:numPr>
          <w:ilvl w:val="0"/>
          <w:numId w:val="41"/>
        </w:numPr>
        <w:spacing w:after="80"/>
        <w:rPr>
          <w:rFonts w:ascii="Times New Roman" w:hAnsi="Times New Roman"/>
        </w:rPr>
      </w:pPr>
      <w:r w:rsidRPr="00AD2E19">
        <w:rPr>
          <w:rFonts w:ascii="Times New Roman" w:hAnsi="Times New Roman"/>
        </w:rPr>
        <w:t>Subject to a higher Contract Price due to low Competition,</w:t>
      </w:r>
    </w:p>
    <w:p w:rsidR="0083742D" w:rsidRPr="0083742D" w:rsidRDefault="0083742D" w:rsidP="0083742D">
      <w:pPr>
        <w:pStyle w:val="ListParagraph"/>
        <w:spacing w:after="80"/>
        <w:ind w:left="2160"/>
        <w:rPr>
          <w:rFonts w:ascii="Times New Roman" w:hAnsi="Times New Roman"/>
        </w:rPr>
      </w:pPr>
    </w:p>
    <w:p w:rsidR="00AE6B36" w:rsidRDefault="0083742D" w:rsidP="0083742D">
      <w:pPr>
        <w:spacing w:after="80"/>
        <w:jc w:val="both"/>
        <w:rPr>
          <w:rFonts w:ascii="Times New Roman" w:hAnsi="Times New Roman" w:cs="Times New Roman"/>
        </w:rPr>
      </w:pPr>
      <w:r>
        <w:rPr>
          <w:rFonts w:ascii="Times New Roman" w:hAnsi="Times New Roman"/>
        </w:rPr>
        <w:t>In accordance with Article 17.2/a/ of the Federal Public Procurement Directive (2010), it is stated that the procurement of works may be made by means of ICB if the value of the contract exceeds 50,000,000 birr</w:t>
      </w:r>
      <w:r>
        <w:rPr>
          <w:rFonts w:ascii="Times New Roman" w:hAnsi="Times New Roman" w:cs="Times New Roman"/>
        </w:rPr>
        <w:t xml:space="preserve">. The </w:t>
      </w:r>
      <w:r w:rsidR="004146E2">
        <w:rPr>
          <w:rFonts w:ascii="Times New Roman" w:hAnsi="Times New Roman" w:cs="Times New Roman"/>
        </w:rPr>
        <w:t xml:space="preserve">provision of such article </w:t>
      </w:r>
      <w:r w:rsidR="0089739F">
        <w:rPr>
          <w:rFonts w:ascii="Times New Roman" w:hAnsi="Times New Roman" w:cs="Times New Roman"/>
        </w:rPr>
        <w:t xml:space="preserve">is the key advantage for the </w:t>
      </w:r>
      <w:r>
        <w:rPr>
          <w:rFonts w:ascii="Times New Roman" w:hAnsi="Times New Roman" w:cs="Times New Roman"/>
        </w:rPr>
        <w:t xml:space="preserve">PE to </w:t>
      </w:r>
      <w:r w:rsidR="0089739F">
        <w:rPr>
          <w:rFonts w:ascii="Times New Roman" w:hAnsi="Times New Roman" w:cs="Times New Roman"/>
        </w:rPr>
        <w:t xml:space="preserve">apply on practice by changing the type of procurement to ICB so that the possibility of having </w:t>
      </w:r>
      <w:r>
        <w:rPr>
          <w:rFonts w:ascii="Times New Roman" w:hAnsi="Times New Roman" w:cs="Times New Roman"/>
        </w:rPr>
        <w:t>sufficient number</w:t>
      </w:r>
      <w:r w:rsidR="0089739F">
        <w:rPr>
          <w:rFonts w:ascii="Times New Roman" w:hAnsi="Times New Roman" w:cs="Times New Roman"/>
        </w:rPr>
        <w:t>s</w:t>
      </w:r>
      <w:r>
        <w:rPr>
          <w:rFonts w:ascii="Times New Roman" w:hAnsi="Times New Roman" w:cs="Times New Roman"/>
        </w:rPr>
        <w:t xml:space="preserve"> </w:t>
      </w:r>
      <w:r w:rsidR="0089739F">
        <w:rPr>
          <w:rFonts w:ascii="Times New Roman" w:hAnsi="Times New Roman" w:cs="Times New Roman"/>
        </w:rPr>
        <w:t>of</w:t>
      </w:r>
      <w:r w:rsidR="0089739F" w:rsidRPr="0089739F">
        <w:rPr>
          <w:rFonts w:ascii="Times New Roman" w:hAnsi="Times New Roman" w:cs="Times New Roman"/>
        </w:rPr>
        <w:t xml:space="preserve"> </w:t>
      </w:r>
      <w:r w:rsidR="0089739F">
        <w:rPr>
          <w:rFonts w:ascii="Times New Roman" w:hAnsi="Times New Roman" w:cs="Times New Roman"/>
        </w:rPr>
        <w:t>bidders</w:t>
      </w:r>
      <w:r w:rsidR="0089739F" w:rsidRPr="0089739F">
        <w:rPr>
          <w:rFonts w:ascii="Times New Roman" w:hAnsi="Times New Roman" w:cs="Times New Roman"/>
        </w:rPr>
        <w:t xml:space="preserve"> </w:t>
      </w:r>
      <w:r w:rsidR="0089739F">
        <w:rPr>
          <w:rFonts w:ascii="Times New Roman" w:hAnsi="Times New Roman" w:cs="Times New Roman"/>
        </w:rPr>
        <w:t>to participant on the bid would be high</w:t>
      </w:r>
      <w:r>
        <w:rPr>
          <w:rFonts w:ascii="Times New Roman" w:hAnsi="Times New Roman" w:cs="Times New Roman"/>
        </w:rPr>
        <w:t>.</w:t>
      </w:r>
    </w:p>
    <w:p w:rsidR="004146E2" w:rsidRDefault="004146E2" w:rsidP="0083742D">
      <w:pPr>
        <w:spacing w:after="80"/>
        <w:jc w:val="both"/>
        <w:rPr>
          <w:rFonts w:ascii="Times New Roman" w:hAnsi="Times New Roman"/>
        </w:rPr>
      </w:pPr>
    </w:p>
    <w:p w:rsidR="00AE6B36" w:rsidRPr="00024BF4" w:rsidRDefault="00AE6B36" w:rsidP="00024BF4">
      <w:pPr>
        <w:pStyle w:val="Heading3"/>
        <w:numPr>
          <w:ilvl w:val="2"/>
          <w:numId w:val="20"/>
        </w:numPr>
        <w:ind w:left="1440"/>
        <w:rPr>
          <w:b/>
        </w:rPr>
      </w:pPr>
      <w:bookmarkStart w:id="9" w:name="_Toc525334547"/>
      <w:r w:rsidRPr="00024BF4">
        <w:rPr>
          <w:b/>
        </w:rPr>
        <w:t>Problem on Approval of Variations</w:t>
      </w:r>
      <w:bookmarkEnd w:id="9"/>
    </w:p>
    <w:p w:rsidR="00AE6B36" w:rsidRDefault="00024BF4" w:rsidP="00024BF4">
      <w:pPr>
        <w:spacing w:after="80"/>
        <w:jc w:val="both"/>
        <w:rPr>
          <w:rFonts w:ascii="Times New Roman" w:hAnsi="Times New Roman"/>
        </w:rPr>
      </w:pPr>
      <w:r>
        <w:rPr>
          <w:rFonts w:ascii="Times New Roman" w:hAnsi="Times New Roman"/>
        </w:rPr>
        <w:t xml:space="preserve">Interim </w:t>
      </w:r>
      <w:r w:rsidR="00AE6B36">
        <w:rPr>
          <w:rFonts w:ascii="Times New Roman" w:hAnsi="Times New Roman"/>
        </w:rPr>
        <w:t xml:space="preserve">Payments have been certified for new items of work without following </w:t>
      </w:r>
      <w:r>
        <w:rPr>
          <w:rFonts w:ascii="Times New Roman" w:hAnsi="Times New Roman"/>
        </w:rPr>
        <w:t xml:space="preserve">the </w:t>
      </w:r>
      <w:r w:rsidR="00AE6B36">
        <w:rPr>
          <w:rFonts w:ascii="Times New Roman" w:hAnsi="Times New Roman"/>
        </w:rPr>
        <w:t xml:space="preserve">formal procedures </w:t>
      </w:r>
      <w:r>
        <w:rPr>
          <w:rFonts w:ascii="Times New Roman" w:hAnsi="Times New Roman" w:cs="Times New Roman"/>
        </w:rPr>
        <w:t>and</w:t>
      </w:r>
      <w:r w:rsidR="00AE6B36">
        <w:rPr>
          <w:rFonts w:ascii="Times New Roman" w:hAnsi="Times New Roman" w:cs="Times New Roman"/>
        </w:rPr>
        <w:t xml:space="preserve"> requirements of Clause 39.1 of the GCC</w:t>
      </w:r>
      <w:r>
        <w:rPr>
          <w:rFonts w:ascii="Times New Roman" w:hAnsi="Times New Roman"/>
        </w:rPr>
        <w:t>.</w:t>
      </w:r>
    </w:p>
    <w:p w:rsidR="00B14CCE" w:rsidRPr="00DF45FE" w:rsidRDefault="00B14CCE" w:rsidP="00B14CCE">
      <w:pPr>
        <w:spacing w:after="80"/>
        <w:ind w:firstLine="720"/>
        <w:jc w:val="both"/>
        <w:rPr>
          <w:rFonts w:ascii="Times New Roman" w:hAnsi="Times New Roman" w:cs="Times New Roman"/>
          <w:b/>
          <w:u w:val="single"/>
        </w:rPr>
      </w:pPr>
      <w:r w:rsidRPr="00DF45FE">
        <w:rPr>
          <w:rFonts w:ascii="Times New Roman" w:hAnsi="Times New Roman" w:cs="Times New Roman"/>
          <w:b/>
          <w:u w:val="single"/>
        </w:rPr>
        <w:t>Implications:</w:t>
      </w:r>
    </w:p>
    <w:p w:rsidR="00B14CCE" w:rsidRPr="00B14CCE" w:rsidRDefault="00B14CCE" w:rsidP="00B14CCE">
      <w:pPr>
        <w:pStyle w:val="ListParagraph"/>
        <w:numPr>
          <w:ilvl w:val="0"/>
          <w:numId w:val="38"/>
        </w:numPr>
        <w:spacing w:after="80"/>
        <w:rPr>
          <w:rFonts w:ascii="Times New Roman" w:hAnsi="Times New Roman"/>
        </w:rPr>
      </w:pPr>
      <w:r w:rsidRPr="00B14CCE">
        <w:rPr>
          <w:rFonts w:ascii="Times New Roman" w:hAnsi="Times New Roman"/>
        </w:rPr>
        <w:t xml:space="preserve">Lack of clear information on the overall amount of cost overruns </w:t>
      </w:r>
    </w:p>
    <w:p w:rsidR="00B14CCE" w:rsidRDefault="00B14CCE" w:rsidP="00B14CCE">
      <w:pPr>
        <w:pStyle w:val="ListParagraph"/>
        <w:numPr>
          <w:ilvl w:val="0"/>
          <w:numId w:val="38"/>
        </w:numPr>
        <w:spacing w:after="80"/>
        <w:rPr>
          <w:rFonts w:ascii="Times New Roman" w:hAnsi="Times New Roman"/>
        </w:rPr>
      </w:pPr>
      <w:r>
        <w:rPr>
          <w:rFonts w:ascii="Times New Roman" w:hAnsi="Times New Roman"/>
        </w:rPr>
        <w:t xml:space="preserve">Facing of </w:t>
      </w:r>
      <w:r w:rsidRPr="00B14CCE">
        <w:rPr>
          <w:rFonts w:ascii="Times New Roman" w:hAnsi="Times New Roman"/>
        </w:rPr>
        <w:t>mis</w:t>
      </w:r>
      <w:r>
        <w:rPr>
          <w:rFonts w:ascii="Times New Roman" w:hAnsi="Times New Roman"/>
        </w:rPr>
        <w:t xml:space="preserve">management on project </w:t>
      </w:r>
      <w:r w:rsidRPr="00B14CCE">
        <w:rPr>
          <w:rFonts w:ascii="Times New Roman" w:hAnsi="Times New Roman"/>
        </w:rPr>
        <w:t>budget,</w:t>
      </w:r>
    </w:p>
    <w:p w:rsidR="00B14CCE" w:rsidRDefault="00B14CCE" w:rsidP="00B14CCE">
      <w:pPr>
        <w:pStyle w:val="ListParagraph"/>
        <w:numPr>
          <w:ilvl w:val="0"/>
          <w:numId w:val="38"/>
        </w:numPr>
        <w:spacing w:after="80"/>
        <w:rPr>
          <w:rFonts w:ascii="Times New Roman" w:hAnsi="Times New Roman"/>
        </w:rPr>
      </w:pPr>
      <w:r>
        <w:rPr>
          <w:rFonts w:ascii="Times New Roman" w:hAnsi="Times New Roman"/>
        </w:rPr>
        <w:t>Lack of transparency on evaluation of variation prices,</w:t>
      </w:r>
    </w:p>
    <w:p w:rsidR="00B14CCE" w:rsidRPr="00B14CCE" w:rsidRDefault="00B14CCE" w:rsidP="00B14CCE">
      <w:pPr>
        <w:pStyle w:val="ListParagraph"/>
        <w:numPr>
          <w:ilvl w:val="0"/>
          <w:numId w:val="38"/>
        </w:numPr>
        <w:spacing w:after="80"/>
        <w:rPr>
          <w:rFonts w:ascii="Times New Roman" w:hAnsi="Times New Roman"/>
        </w:rPr>
      </w:pPr>
      <w:r>
        <w:rPr>
          <w:rFonts w:ascii="Times New Roman" w:hAnsi="Times New Roman"/>
        </w:rPr>
        <w:t>Open to corruption,</w:t>
      </w:r>
    </w:p>
    <w:p w:rsidR="00B14CCE" w:rsidRDefault="00B14CCE" w:rsidP="00B14CCE">
      <w:pPr>
        <w:spacing w:after="80"/>
        <w:jc w:val="both"/>
        <w:rPr>
          <w:rFonts w:ascii="Times New Roman" w:hAnsi="Times New Roman" w:cs="Times New Roman"/>
        </w:rPr>
      </w:pPr>
      <w:r>
        <w:rPr>
          <w:rFonts w:ascii="Times New Roman" w:hAnsi="Times New Roman" w:cs="Times New Roman"/>
        </w:rPr>
        <w:t>Focus areas:</w:t>
      </w:r>
    </w:p>
    <w:p w:rsidR="00C11F66" w:rsidRPr="0095774B" w:rsidRDefault="0095774B" w:rsidP="00024BF4">
      <w:pPr>
        <w:pStyle w:val="ListParagraph"/>
        <w:numPr>
          <w:ilvl w:val="0"/>
          <w:numId w:val="37"/>
        </w:numPr>
        <w:spacing w:after="80"/>
        <w:rPr>
          <w:rFonts w:ascii="Times New Roman" w:hAnsi="Times New Roman"/>
        </w:rPr>
      </w:pPr>
      <w:r>
        <w:rPr>
          <w:rFonts w:ascii="Times New Roman" w:hAnsi="Times New Roman"/>
        </w:rPr>
        <w:t>Monitoring and c</w:t>
      </w:r>
      <w:r w:rsidR="00B14CCE">
        <w:rPr>
          <w:rFonts w:ascii="Times New Roman" w:hAnsi="Times New Roman"/>
        </w:rPr>
        <w:t xml:space="preserve">lose control of variation </w:t>
      </w:r>
      <w:r>
        <w:rPr>
          <w:rFonts w:ascii="Times New Roman" w:hAnsi="Times New Roman"/>
        </w:rPr>
        <w:t>works</w:t>
      </w:r>
      <w:r w:rsidRPr="0095774B">
        <w:rPr>
          <w:rFonts w:ascii="Times New Roman" w:hAnsi="Times New Roman"/>
        </w:rPr>
        <w:t xml:space="preserve"> </w:t>
      </w:r>
      <w:r>
        <w:rPr>
          <w:rFonts w:ascii="Times New Roman" w:hAnsi="Times New Roman"/>
        </w:rPr>
        <w:t>in compliance with Clause 39.1 of the GCC</w:t>
      </w:r>
      <w:r w:rsidR="00B14CCE">
        <w:rPr>
          <w:rFonts w:ascii="Times New Roman" w:hAnsi="Times New Roman"/>
        </w:rPr>
        <w:t>,</w:t>
      </w:r>
      <w:r w:rsidR="00C11F66">
        <w:br w:type="page"/>
      </w:r>
    </w:p>
    <w:p w:rsidR="005C532E" w:rsidRPr="00961D72" w:rsidRDefault="00712A70" w:rsidP="00864C88">
      <w:pPr>
        <w:pStyle w:val="Heading1"/>
      </w:pPr>
      <w:hyperlink w:anchor="_Toc399112304" w:history="1">
        <w:bookmarkStart w:id="10" w:name="_Toc525334548"/>
        <w:r w:rsidR="008C5E82" w:rsidRPr="00961D72">
          <w:t>INTRODUCTION</w:t>
        </w:r>
        <w:bookmarkEnd w:id="10"/>
      </w:hyperlink>
    </w:p>
    <w:p w:rsidR="00631A14" w:rsidRPr="00631A14" w:rsidRDefault="00631A14" w:rsidP="00631A14">
      <w:pPr>
        <w:jc w:val="both"/>
        <w:rPr>
          <w:rFonts w:ascii="Times New Roman" w:hAnsi="Times New Roman" w:cs="Times New Roman"/>
        </w:rPr>
      </w:pPr>
      <w:r w:rsidRPr="00631A14">
        <w:rPr>
          <w:rFonts w:ascii="Times New Roman" w:hAnsi="Times New Roman" w:cs="Times New Roman"/>
        </w:rPr>
        <w:t xml:space="preserve">The report is organized in the order of PE’s implementation on Procurements and Contracts of the project from Design to Construction stage. In each part, the disclosure and assurance process of Procurement and Contract implementations of the PE are verified and analyzed separately in compliance with the respective requirements and Contract/Project specific issues are identified. </w:t>
      </w:r>
      <w:r w:rsidR="005C6E80" w:rsidRPr="00631A14">
        <w:rPr>
          <w:rFonts w:ascii="Times New Roman" w:hAnsi="Times New Roman" w:cs="Times New Roman"/>
        </w:rPr>
        <w:t>Finally,</w:t>
      </w:r>
      <w:r w:rsidRPr="00631A14">
        <w:rPr>
          <w:rFonts w:ascii="Times New Roman" w:hAnsi="Times New Roman" w:cs="Times New Roman"/>
        </w:rPr>
        <w:t xml:space="preserve"> recommendations for the key findings and further review are outlined.</w:t>
      </w:r>
    </w:p>
    <w:p w:rsidR="00631A14" w:rsidRPr="00631A14" w:rsidRDefault="00631A14" w:rsidP="00631A14">
      <w:pPr>
        <w:jc w:val="both"/>
        <w:rPr>
          <w:rFonts w:ascii="Times New Roman" w:hAnsi="Times New Roman" w:cs="Times New Roman"/>
        </w:rPr>
      </w:pPr>
      <w:r w:rsidRPr="00631A14">
        <w:rPr>
          <w:rFonts w:ascii="Times New Roman" w:hAnsi="Times New Roman" w:cs="Times New Roman"/>
        </w:rPr>
        <w:t xml:space="preserve">At the last part of this report, detail lists of Procurement, Contract and Project information are disclosed separately for every Contract of the relevant project in the Standard Disclosure Template of </w:t>
      </w:r>
      <w:proofErr w:type="spellStart"/>
      <w:r w:rsidRPr="00631A14">
        <w:rPr>
          <w:rFonts w:ascii="Times New Roman" w:hAnsi="Times New Roman" w:cs="Times New Roman"/>
        </w:rPr>
        <w:t>CoST</w:t>
      </w:r>
      <w:proofErr w:type="spellEnd"/>
      <w:r w:rsidRPr="00631A14">
        <w:rPr>
          <w:rFonts w:ascii="Times New Roman" w:hAnsi="Times New Roman" w:cs="Times New Roman"/>
        </w:rPr>
        <w:t xml:space="preserve"> – Ethiopia as per the information taken from available documents. </w:t>
      </w:r>
    </w:p>
    <w:p w:rsidR="00631A14" w:rsidRDefault="00631A14" w:rsidP="00631A14">
      <w:pPr>
        <w:jc w:val="both"/>
        <w:rPr>
          <w:rFonts w:ascii="Times New Roman" w:hAnsi="Times New Roman" w:cs="Times New Roman"/>
        </w:rPr>
      </w:pPr>
      <w:r w:rsidRPr="00631A14">
        <w:rPr>
          <w:rFonts w:ascii="Times New Roman" w:hAnsi="Times New Roman" w:cs="Times New Roman"/>
        </w:rPr>
        <w:t>For the preparation of this report, the AP has gone through the following core activities in order to address the main objectives of the assignment.</w:t>
      </w:r>
    </w:p>
    <w:p w:rsidR="00631A14" w:rsidRPr="00AB010B" w:rsidRDefault="00631A14" w:rsidP="000550D9">
      <w:pPr>
        <w:pStyle w:val="Heading2"/>
        <w:numPr>
          <w:ilvl w:val="1"/>
          <w:numId w:val="19"/>
        </w:numPr>
      </w:pPr>
      <w:bookmarkStart w:id="11" w:name="_Toc525334549"/>
      <w:r w:rsidRPr="00AB010B">
        <w:t xml:space="preserve">Objective </w:t>
      </w:r>
      <w:r w:rsidR="005C6E80" w:rsidRPr="00AB010B">
        <w:t>of the Assurance Process</w:t>
      </w:r>
      <w:bookmarkEnd w:id="11"/>
      <w:r w:rsidR="005C6E80" w:rsidRPr="00AB010B">
        <w:t xml:space="preserve"> </w:t>
      </w:r>
    </w:p>
    <w:p w:rsidR="006A04FB" w:rsidRDefault="00ED7E42" w:rsidP="00631A14">
      <w:pPr>
        <w:jc w:val="both"/>
        <w:rPr>
          <w:rFonts w:ascii="Times New Roman" w:hAnsi="Times New Roman" w:cs="Times New Roman"/>
        </w:rPr>
      </w:pPr>
      <w:r w:rsidRPr="00631A14">
        <w:rPr>
          <w:rFonts w:ascii="Times New Roman" w:hAnsi="Times New Roman" w:cs="Times New Roman"/>
        </w:rPr>
        <w:t>T</w:t>
      </w:r>
      <w:r>
        <w:rPr>
          <w:rFonts w:ascii="Times New Roman" w:hAnsi="Times New Roman" w:cs="Times New Roman"/>
        </w:rPr>
        <w:t>he main tasks involved on the assurance process</w:t>
      </w:r>
      <w:r w:rsidRPr="00631A14">
        <w:rPr>
          <w:rFonts w:ascii="Times New Roman" w:hAnsi="Times New Roman" w:cs="Times New Roman"/>
        </w:rPr>
        <w:t xml:space="preserve"> </w:t>
      </w:r>
      <w:r>
        <w:rPr>
          <w:rFonts w:ascii="Times New Roman" w:hAnsi="Times New Roman" w:cs="Times New Roman"/>
        </w:rPr>
        <w:t>are</w:t>
      </w:r>
      <w:r w:rsidR="00186D9B">
        <w:rPr>
          <w:rFonts w:ascii="Times New Roman" w:hAnsi="Times New Roman" w:cs="Times New Roman"/>
        </w:rPr>
        <w:t xml:space="preserve"> compilation of relevant project information, making</w:t>
      </w:r>
      <w:r w:rsidR="00186D9B" w:rsidRPr="00D72CB9">
        <w:rPr>
          <w:rFonts w:ascii="Times New Roman" w:hAnsi="Times New Roman" w:cs="Times New Roman"/>
        </w:rPr>
        <w:t xml:space="preserve"> verification/quality ass</w:t>
      </w:r>
      <w:r w:rsidR="00186D9B">
        <w:rPr>
          <w:rFonts w:ascii="Times New Roman" w:hAnsi="Times New Roman" w:cs="Times New Roman"/>
        </w:rPr>
        <w:t>urance and preparing</w:t>
      </w:r>
      <w:r w:rsidR="00186D9B" w:rsidRPr="00D72CB9">
        <w:rPr>
          <w:rFonts w:ascii="Times New Roman" w:hAnsi="Times New Roman" w:cs="Times New Roman"/>
        </w:rPr>
        <w:t xml:space="preserve"> disclosure document that contains</w:t>
      </w:r>
      <w:r w:rsidR="00186D9B">
        <w:rPr>
          <w:rFonts w:ascii="Times New Roman" w:hAnsi="Times New Roman" w:cs="Times New Roman"/>
        </w:rPr>
        <w:t xml:space="preserve"> causes of concern </w:t>
      </w:r>
      <w:r w:rsidR="00186D9B" w:rsidRPr="006D5D67">
        <w:rPr>
          <w:rFonts w:ascii="Times New Roman" w:hAnsi="Times New Roman" w:cs="Times New Roman"/>
        </w:rPr>
        <w:t>at all stages of the project cycle</w:t>
      </w:r>
      <w:r w:rsidR="00631A14" w:rsidRPr="00631A14">
        <w:rPr>
          <w:rFonts w:ascii="Times New Roman" w:hAnsi="Times New Roman" w:cs="Times New Roman"/>
        </w:rPr>
        <w:t>.</w:t>
      </w:r>
    </w:p>
    <w:p w:rsidR="00641955" w:rsidRPr="00236778" w:rsidRDefault="0049461A" w:rsidP="000550D9">
      <w:pPr>
        <w:pStyle w:val="Heading2"/>
        <w:numPr>
          <w:ilvl w:val="1"/>
          <w:numId w:val="19"/>
        </w:numPr>
      </w:pPr>
      <w:bookmarkStart w:id="12" w:name="_Toc525334550"/>
      <w:r w:rsidRPr="00236778">
        <w:t xml:space="preserve">Activities of the </w:t>
      </w:r>
      <w:r w:rsidR="00641955" w:rsidRPr="00236778">
        <w:t xml:space="preserve">Assurance </w:t>
      </w:r>
      <w:r w:rsidR="005C6E80" w:rsidRPr="00236778">
        <w:t>Proc</w:t>
      </w:r>
      <w:r w:rsidR="00641955" w:rsidRPr="00236778">
        <w:t>ess</w:t>
      </w:r>
      <w:bookmarkEnd w:id="12"/>
    </w:p>
    <w:p w:rsidR="00631A14" w:rsidRPr="005E7244" w:rsidRDefault="00631A14" w:rsidP="00631A14">
      <w:pPr>
        <w:pStyle w:val="bodytext1"/>
        <w:numPr>
          <w:ilvl w:val="0"/>
          <w:numId w:val="11"/>
        </w:numPr>
        <w:tabs>
          <w:tab w:val="num" w:pos="720"/>
          <w:tab w:val="left" w:pos="1080"/>
        </w:tabs>
        <w:spacing w:after="0" w:line="276" w:lineRule="auto"/>
        <w:ind w:left="720" w:hanging="360"/>
        <w:jc w:val="both"/>
        <w:rPr>
          <w:rFonts w:ascii="Times New Roman" w:hAnsi="Times New Roman"/>
        </w:rPr>
      </w:pPr>
      <w:r w:rsidRPr="005E7244">
        <w:rPr>
          <w:rFonts w:ascii="Times New Roman" w:hAnsi="Times New Roman"/>
        </w:rPr>
        <w:t>Collect</w:t>
      </w:r>
      <w:r w:rsidR="005E7244" w:rsidRPr="005E7244">
        <w:rPr>
          <w:rFonts w:ascii="Times New Roman" w:hAnsi="Times New Roman"/>
        </w:rPr>
        <w:t>ing</w:t>
      </w:r>
      <w:r w:rsidRPr="005E7244">
        <w:rPr>
          <w:rFonts w:ascii="Times New Roman" w:hAnsi="Times New Roman"/>
        </w:rPr>
        <w:t xml:space="preserve"> project information from the PE and, where necessary, consultant and contractor on selected project in order to ensure the publication of the relevant Material Project Information (MPI) as outlined in the Disclosure Standards of </w:t>
      </w:r>
      <w:proofErr w:type="spellStart"/>
      <w:r w:rsidRPr="005E7244">
        <w:rPr>
          <w:rFonts w:ascii="Times New Roman" w:hAnsi="Times New Roman"/>
        </w:rPr>
        <w:t>CoST</w:t>
      </w:r>
      <w:proofErr w:type="spellEnd"/>
      <w:r w:rsidRPr="005E7244">
        <w:rPr>
          <w:rFonts w:ascii="Times New Roman" w:hAnsi="Times New Roman"/>
        </w:rPr>
        <w:t xml:space="preserve"> – Ethiopia.</w:t>
      </w:r>
    </w:p>
    <w:p w:rsidR="00631A14" w:rsidRDefault="005E7244" w:rsidP="00236778">
      <w:pPr>
        <w:pStyle w:val="bodytext1"/>
        <w:numPr>
          <w:ilvl w:val="0"/>
          <w:numId w:val="11"/>
        </w:numPr>
        <w:tabs>
          <w:tab w:val="num" w:pos="720"/>
          <w:tab w:val="left" w:pos="1080"/>
        </w:tabs>
        <w:spacing w:after="0" w:line="276" w:lineRule="auto"/>
        <w:ind w:left="720" w:hanging="360"/>
        <w:jc w:val="both"/>
        <w:rPr>
          <w:rFonts w:ascii="Times New Roman" w:hAnsi="Times New Roman"/>
          <w:bCs/>
          <w:szCs w:val="24"/>
        </w:rPr>
      </w:pPr>
      <w:r w:rsidRPr="005E7244">
        <w:rPr>
          <w:rFonts w:ascii="Times New Roman" w:hAnsi="Times New Roman"/>
          <w:bCs/>
          <w:szCs w:val="24"/>
        </w:rPr>
        <w:t>Verifying</w:t>
      </w:r>
      <w:r w:rsidR="00631A14" w:rsidRPr="005E7244">
        <w:rPr>
          <w:rFonts w:ascii="Times New Roman" w:hAnsi="Times New Roman"/>
          <w:bCs/>
          <w:szCs w:val="24"/>
        </w:rPr>
        <w:t xml:space="preserve"> the accuracy and completeness of information collected and produce reports.</w:t>
      </w:r>
    </w:p>
    <w:p w:rsidR="005E7244" w:rsidRPr="005E7244" w:rsidRDefault="005E7244" w:rsidP="00236778">
      <w:pPr>
        <w:pStyle w:val="bodytext1"/>
        <w:numPr>
          <w:ilvl w:val="0"/>
          <w:numId w:val="11"/>
        </w:numPr>
        <w:tabs>
          <w:tab w:val="num" w:pos="720"/>
          <w:tab w:val="left" w:pos="1080"/>
        </w:tabs>
        <w:spacing w:after="0" w:line="276" w:lineRule="auto"/>
        <w:ind w:left="720" w:hanging="360"/>
        <w:jc w:val="both"/>
        <w:rPr>
          <w:rFonts w:ascii="Times New Roman" w:hAnsi="Times New Roman"/>
          <w:bCs/>
          <w:szCs w:val="24"/>
        </w:rPr>
      </w:pPr>
      <w:r>
        <w:rPr>
          <w:rFonts w:ascii="Times New Roman" w:hAnsi="Times New Roman"/>
          <w:bCs/>
          <w:szCs w:val="24"/>
        </w:rPr>
        <w:t>Making site visit to have visual impression of the project and makes additional verification as required.</w:t>
      </w:r>
    </w:p>
    <w:p w:rsidR="00631A14" w:rsidRPr="005E7244" w:rsidRDefault="005E7244" w:rsidP="005C6E80">
      <w:pPr>
        <w:pStyle w:val="bodytext1"/>
        <w:numPr>
          <w:ilvl w:val="0"/>
          <w:numId w:val="11"/>
        </w:numPr>
        <w:tabs>
          <w:tab w:val="num" w:pos="720"/>
          <w:tab w:val="left" w:pos="1080"/>
        </w:tabs>
        <w:spacing w:after="0" w:line="276" w:lineRule="auto"/>
        <w:ind w:left="720" w:hanging="360"/>
        <w:jc w:val="both"/>
        <w:rPr>
          <w:rFonts w:ascii="Times New Roman" w:hAnsi="Times New Roman"/>
        </w:rPr>
      </w:pPr>
      <w:r w:rsidRPr="005E7244">
        <w:rPr>
          <w:rFonts w:ascii="Times New Roman" w:hAnsi="Times New Roman"/>
        </w:rPr>
        <w:t>Analysing</w:t>
      </w:r>
      <w:r w:rsidR="00631A14" w:rsidRPr="005E7244">
        <w:rPr>
          <w:rFonts w:ascii="Times New Roman" w:hAnsi="Times New Roman"/>
        </w:rPr>
        <w:t xml:space="preserve"> the information obtained in order enable the public to make informed judgements about the cost, time of delivery and quality of the built infrastructure,</w:t>
      </w:r>
    </w:p>
    <w:p w:rsidR="00631A14" w:rsidRPr="005E7244" w:rsidRDefault="005E7244" w:rsidP="005C6E80">
      <w:pPr>
        <w:pStyle w:val="bodytext1"/>
        <w:numPr>
          <w:ilvl w:val="0"/>
          <w:numId w:val="11"/>
        </w:numPr>
        <w:tabs>
          <w:tab w:val="num" w:pos="720"/>
          <w:tab w:val="left" w:pos="1080"/>
        </w:tabs>
        <w:spacing w:after="0" w:line="276" w:lineRule="auto"/>
        <w:ind w:left="720" w:hanging="360"/>
        <w:jc w:val="both"/>
        <w:rPr>
          <w:rFonts w:ascii="Times New Roman" w:hAnsi="Times New Roman"/>
        </w:rPr>
      </w:pPr>
      <w:r>
        <w:rPr>
          <w:rFonts w:ascii="Times New Roman" w:hAnsi="Times New Roman"/>
        </w:rPr>
        <w:t>Producing</w:t>
      </w:r>
      <w:r w:rsidR="00631A14" w:rsidRPr="005E7244">
        <w:rPr>
          <w:rFonts w:ascii="Times New Roman" w:hAnsi="Times New Roman"/>
        </w:rPr>
        <w:t xml:space="preserve"> reports that are clearly intelligible to the non-specialist, highlighting the main findings and cause for concern the analysed information reveals.</w:t>
      </w:r>
    </w:p>
    <w:p w:rsidR="00631A14" w:rsidRDefault="005E7244" w:rsidP="005C6E80">
      <w:pPr>
        <w:pStyle w:val="bodytext1"/>
        <w:numPr>
          <w:ilvl w:val="0"/>
          <w:numId w:val="11"/>
        </w:numPr>
        <w:tabs>
          <w:tab w:val="num" w:pos="720"/>
          <w:tab w:val="left" w:pos="1080"/>
        </w:tabs>
        <w:spacing w:after="0" w:line="276" w:lineRule="auto"/>
        <w:ind w:left="720" w:hanging="360"/>
        <w:jc w:val="both"/>
        <w:rPr>
          <w:rFonts w:ascii="Times New Roman" w:hAnsi="Times New Roman"/>
        </w:rPr>
      </w:pPr>
      <w:r>
        <w:rPr>
          <w:rFonts w:ascii="Times New Roman" w:hAnsi="Times New Roman"/>
        </w:rPr>
        <w:t>Making</w:t>
      </w:r>
      <w:r w:rsidR="00631A14" w:rsidRPr="005E7244">
        <w:rPr>
          <w:rFonts w:ascii="Times New Roman" w:hAnsi="Times New Roman"/>
        </w:rPr>
        <w:t xml:space="preserve"> presentations to NMSG-EC, multi-stakeholder </w:t>
      </w:r>
      <w:proofErr w:type="gramStart"/>
      <w:r w:rsidR="00631A14" w:rsidRPr="005E7244">
        <w:rPr>
          <w:rFonts w:ascii="Times New Roman" w:hAnsi="Times New Roman"/>
        </w:rPr>
        <w:t>forums,</w:t>
      </w:r>
      <w:proofErr w:type="gramEnd"/>
      <w:r w:rsidR="00631A14" w:rsidRPr="005E7244">
        <w:rPr>
          <w:rFonts w:ascii="Times New Roman" w:hAnsi="Times New Roman"/>
        </w:rPr>
        <w:t xml:space="preserve"> get feedbacks and refine the report accordingly.</w:t>
      </w:r>
    </w:p>
    <w:p w:rsidR="00D403A9" w:rsidRPr="005E7244" w:rsidRDefault="00D403A9" w:rsidP="00D403A9">
      <w:pPr>
        <w:pStyle w:val="bodytext1"/>
        <w:tabs>
          <w:tab w:val="left" w:pos="1080"/>
        </w:tabs>
        <w:spacing w:after="0" w:line="276" w:lineRule="auto"/>
        <w:ind w:left="720" w:firstLine="0"/>
        <w:jc w:val="both"/>
        <w:rPr>
          <w:rFonts w:ascii="Times New Roman" w:hAnsi="Times New Roman"/>
        </w:rPr>
      </w:pPr>
    </w:p>
    <w:p w:rsidR="00236778" w:rsidRPr="00236778" w:rsidRDefault="00641955" w:rsidP="000550D9">
      <w:pPr>
        <w:pStyle w:val="Heading2"/>
        <w:numPr>
          <w:ilvl w:val="1"/>
          <w:numId w:val="19"/>
        </w:numPr>
      </w:pPr>
      <w:bookmarkStart w:id="13" w:name="_Toc525334551"/>
      <w:r w:rsidRPr="00236778">
        <w:t xml:space="preserve">Challenges of the </w:t>
      </w:r>
      <w:r w:rsidR="00236778" w:rsidRPr="00236778">
        <w:t>Assurance Process</w:t>
      </w:r>
      <w:bookmarkEnd w:id="13"/>
      <w:r w:rsidR="00236778" w:rsidRPr="00236778">
        <w:t xml:space="preserve"> </w:t>
      </w:r>
    </w:p>
    <w:p w:rsidR="00641955" w:rsidRDefault="00877089" w:rsidP="00631A14">
      <w:pPr>
        <w:jc w:val="both"/>
        <w:rPr>
          <w:rFonts w:ascii="Times New Roman" w:hAnsi="Times New Roman" w:cs="Times New Roman"/>
        </w:rPr>
      </w:pPr>
      <w:r>
        <w:rPr>
          <w:rFonts w:ascii="Times New Roman" w:hAnsi="Times New Roman" w:cs="Times New Roman"/>
        </w:rPr>
        <w:t>The difficulty on accessing of some but basic project information</w:t>
      </w:r>
      <w:r w:rsidRPr="00877089">
        <w:rPr>
          <w:rFonts w:ascii="Times New Roman" w:hAnsi="Times New Roman" w:cs="Times New Roman"/>
        </w:rPr>
        <w:t xml:space="preserve"> </w:t>
      </w:r>
      <w:r>
        <w:rPr>
          <w:rFonts w:ascii="Times New Roman" w:hAnsi="Times New Roman" w:cs="Times New Roman"/>
        </w:rPr>
        <w:t xml:space="preserve">relevant to the assurance process </w:t>
      </w:r>
      <w:proofErr w:type="gramStart"/>
      <w:r w:rsidR="004F2C71">
        <w:rPr>
          <w:rFonts w:ascii="Times New Roman" w:hAnsi="Times New Roman" w:cs="Times New Roman"/>
        </w:rPr>
        <w:t>were</w:t>
      </w:r>
      <w:proofErr w:type="gramEnd"/>
      <w:r>
        <w:rPr>
          <w:rFonts w:ascii="Times New Roman" w:hAnsi="Times New Roman" w:cs="Times New Roman"/>
        </w:rPr>
        <w:t xml:space="preserve"> the main challenges </w:t>
      </w:r>
      <w:r w:rsidR="004F2C71">
        <w:rPr>
          <w:rFonts w:ascii="Times New Roman" w:hAnsi="Times New Roman" w:cs="Times New Roman"/>
        </w:rPr>
        <w:t xml:space="preserve">faced both from PE and </w:t>
      </w:r>
      <w:r>
        <w:rPr>
          <w:rFonts w:ascii="Times New Roman" w:hAnsi="Times New Roman" w:cs="Times New Roman"/>
        </w:rPr>
        <w:t xml:space="preserve">the </w:t>
      </w:r>
      <w:r w:rsidR="004F2C71">
        <w:rPr>
          <w:rFonts w:ascii="Times New Roman" w:hAnsi="Times New Roman" w:cs="Times New Roman"/>
        </w:rPr>
        <w:t>Consultant</w:t>
      </w:r>
      <w:r>
        <w:rPr>
          <w:rFonts w:ascii="Times New Roman" w:hAnsi="Times New Roman" w:cs="Times New Roman"/>
        </w:rPr>
        <w:t xml:space="preserve">. </w:t>
      </w:r>
      <w:r w:rsidR="00934FF5">
        <w:rPr>
          <w:rFonts w:ascii="Times New Roman" w:hAnsi="Times New Roman" w:cs="Times New Roman"/>
        </w:rPr>
        <w:t>The</w:t>
      </w:r>
      <w:r w:rsidR="00934FF5" w:rsidRPr="00934FF5">
        <w:rPr>
          <w:rFonts w:ascii="Times New Roman" w:hAnsi="Times New Roman" w:cs="Times New Roman"/>
        </w:rPr>
        <w:t xml:space="preserve"> </w:t>
      </w:r>
      <w:r w:rsidR="00934FF5">
        <w:rPr>
          <w:rFonts w:ascii="Times New Roman" w:hAnsi="Times New Roman" w:cs="Times New Roman"/>
        </w:rPr>
        <w:t>report</w:t>
      </w:r>
      <w:r w:rsidR="00934FF5" w:rsidRPr="00934FF5">
        <w:rPr>
          <w:rFonts w:ascii="Times New Roman" w:hAnsi="Times New Roman" w:cs="Times New Roman"/>
        </w:rPr>
        <w:t xml:space="preserve"> </w:t>
      </w:r>
      <w:r w:rsidR="00934FF5">
        <w:rPr>
          <w:rFonts w:ascii="Times New Roman" w:hAnsi="Times New Roman" w:cs="Times New Roman"/>
        </w:rPr>
        <w:t xml:space="preserve">has </w:t>
      </w:r>
      <w:r w:rsidR="00741D1A">
        <w:rPr>
          <w:rFonts w:ascii="Times New Roman" w:hAnsi="Times New Roman" w:cs="Times New Roman"/>
        </w:rPr>
        <w:t xml:space="preserve">partly </w:t>
      </w:r>
      <w:r w:rsidR="00934FF5">
        <w:rPr>
          <w:rFonts w:ascii="Times New Roman" w:hAnsi="Times New Roman" w:cs="Times New Roman"/>
        </w:rPr>
        <w:t xml:space="preserve">discussed </w:t>
      </w:r>
      <w:r w:rsidR="00741D1A">
        <w:rPr>
          <w:rFonts w:ascii="Times New Roman" w:hAnsi="Times New Roman" w:cs="Times New Roman"/>
        </w:rPr>
        <w:t xml:space="preserve">the project </w:t>
      </w:r>
      <w:r w:rsidR="00934FF5">
        <w:rPr>
          <w:rFonts w:ascii="Times New Roman" w:hAnsi="Times New Roman" w:cs="Times New Roman"/>
        </w:rPr>
        <w:t xml:space="preserve">assurance process as per the available documents from PE and the Consultant however </w:t>
      </w:r>
      <w:proofErr w:type="gramStart"/>
      <w:r w:rsidR="00CF6E46">
        <w:rPr>
          <w:rFonts w:ascii="Times New Roman" w:hAnsi="Times New Roman" w:cs="Times New Roman"/>
        </w:rPr>
        <w:t>be</w:t>
      </w:r>
      <w:proofErr w:type="gramEnd"/>
      <w:r w:rsidR="00CF6E46">
        <w:rPr>
          <w:rFonts w:ascii="Times New Roman" w:hAnsi="Times New Roman" w:cs="Times New Roman"/>
        </w:rPr>
        <w:t xml:space="preserve"> deficient in</w:t>
      </w:r>
      <w:r w:rsidR="00741D1A">
        <w:rPr>
          <w:rFonts w:ascii="Times New Roman" w:hAnsi="Times New Roman" w:cs="Times New Roman"/>
        </w:rPr>
        <w:t xml:space="preserve"> discuss</w:t>
      </w:r>
      <w:r w:rsidR="00CF6E46">
        <w:rPr>
          <w:rFonts w:ascii="Times New Roman" w:hAnsi="Times New Roman" w:cs="Times New Roman"/>
        </w:rPr>
        <w:t>ing</w:t>
      </w:r>
      <w:r w:rsidR="00741D1A">
        <w:rPr>
          <w:rFonts w:ascii="Times New Roman" w:hAnsi="Times New Roman" w:cs="Times New Roman"/>
        </w:rPr>
        <w:t xml:space="preserve"> the full part due to accessibility problem of the following information:</w:t>
      </w:r>
    </w:p>
    <w:p w:rsidR="00741D1A" w:rsidRPr="002F224A" w:rsidRDefault="00741D1A" w:rsidP="00FE1F91">
      <w:pPr>
        <w:spacing w:after="0"/>
        <w:ind w:firstLine="360"/>
        <w:rPr>
          <w:rFonts w:ascii="Times New Roman" w:hAnsi="Times New Roman" w:cs="Times New Roman"/>
          <w:b/>
          <w:u w:val="single"/>
        </w:rPr>
      </w:pPr>
      <w:bookmarkStart w:id="14" w:name="_Toc515241197"/>
      <w:r w:rsidRPr="002F224A">
        <w:rPr>
          <w:rFonts w:ascii="Times New Roman" w:hAnsi="Times New Roman" w:cs="Times New Roman"/>
          <w:b/>
          <w:u w:val="single"/>
        </w:rPr>
        <w:t>Lists of Unavailable Documents</w:t>
      </w:r>
      <w:bookmarkEnd w:id="14"/>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Feasibility Study,</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Financing Agreements</w:t>
      </w:r>
      <w:r w:rsidRPr="002F224A">
        <w:t xml:space="preserve"> (</w:t>
      </w:r>
      <w:r w:rsidRPr="002F224A">
        <w:rPr>
          <w:rFonts w:ascii="Times New Roman" w:hAnsi="Times New Roman"/>
        </w:rPr>
        <w:t>Funding sources) for the Project,</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Project budget approval date,</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Project start date (planned, actual),</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Planned/ Original duration for completing the whole project,</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lastRenderedPageBreak/>
        <w:t>Planned/Original cost of the project,</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Tender Evaluation Reports for Design</w:t>
      </w:r>
      <w:r w:rsidR="007121C7">
        <w:rPr>
          <w:rFonts w:ascii="Times New Roman" w:hAnsi="Times New Roman"/>
        </w:rPr>
        <w:t>, Contract Administration</w:t>
      </w:r>
      <w:r w:rsidRPr="002F224A">
        <w:rPr>
          <w:rFonts w:ascii="Times New Roman" w:hAnsi="Times New Roman"/>
        </w:rPr>
        <w:t xml:space="preserve"> &amp; Supervision Contract,</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Detail Technical Evaluation Reports for Administration Package Works Contracts,</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Total payment effected for Design &amp; Supervision Contract,</w:t>
      </w:r>
    </w:p>
    <w:p w:rsidR="00741D1A" w:rsidRPr="002F224A" w:rsidRDefault="00741D1A" w:rsidP="00741D1A">
      <w:pPr>
        <w:rPr>
          <w:rFonts w:ascii="Times New Roman" w:hAnsi="Times New Roman" w:cs="Times New Roman"/>
        </w:rPr>
      </w:pPr>
      <w:r w:rsidRPr="002F224A">
        <w:rPr>
          <w:rFonts w:ascii="Times New Roman" w:hAnsi="Times New Roman" w:cs="Times New Roman"/>
        </w:rPr>
        <w:t xml:space="preserve">The following documents are required for </w:t>
      </w:r>
      <w:r w:rsidRPr="002F224A">
        <w:rPr>
          <w:rFonts w:ascii="Times New Roman" w:hAnsi="Times New Roman" w:cs="Times New Roman"/>
          <w:u w:val="single"/>
        </w:rPr>
        <w:t>Design &amp; Supervision Contract</w:t>
      </w:r>
      <w:r w:rsidRPr="002F224A">
        <w:rPr>
          <w:rFonts w:ascii="Times New Roman" w:hAnsi="Times New Roman" w:cs="Times New Roman"/>
        </w:rPr>
        <w:t xml:space="preserve"> and </w:t>
      </w:r>
      <w:r w:rsidRPr="002F224A">
        <w:rPr>
          <w:rFonts w:ascii="Times New Roman" w:hAnsi="Times New Roman" w:cs="Times New Roman"/>
          <w:u w:val="single"/>
        </w:rPr>
        <w:t>Administration Package Works Contract</w:t>
      </w:r>
      <w:r w:rsidRPr="002F224A">
        <w:rPr>
          <w:rFonts w:ascii="Times New Roman" w:hAnsi="Times New Roman" w:cs="Times New Roman"/>
        </w:rPr>
        <w:t>:</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Cost Estimates (or Engineer’s Estimate),</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Warranty, Bonds and Securities, (including renewed documents),</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Changes to Contracts (price, duration, scope, etc.,) during implementation,</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Claims requested and approved,</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Content of any complaint lodged,</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Safety Measures (accident &amp; death),</w:t>
      </w:r>
    </w:p>
    <w:p w:rsidR="00741D1A" w:rsidRPr="002F224A" w:rsidRDefault="001902D0" w:rsidP="00741D1A">
      <w:pPr>
        <w:pStyle w:val="ListParagraph"/>
        <w:numPr>
          <w:ilvl w:val="0"/>
          <w:numId w:val="22"/>
        </w:numPr>
        <w:spacing w:after="160" w:line="259" w:lineRule="auto"/>
        <w:jc w:val="left"/>
        <w:rPr>
          <w:rFonts w:ascii="Times New Roman" w:hAnsi="Times New Roman"/>
        </w:rPr>
      </w:pPr>
      <w:r>
        <w:rPr>
          <w:rFonts w:ascii="Times New Roman" w:hAnsi="Times New Roman"/>
        </w:rPr>
        <w:t xml:space="preserve">Signed and Sealed </w:t>
      </w:r>
      <w:r w:rsidR="00741D1A" w:rsidRPr="002F224A">
        <w:rPr>
          <w:rFonts w:ascii="Times New Roman" w:hAnsi="Times New Roman"/>
        </w:rPr>
        <w:t xml:space="preserve">Progress Reports, </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Minutes of Meetings, Letter Correspondence, etc.,</w:t>
      </w:r>
    </w:p>
    <w:p w:rsidR="00741D1A" w:rsidRPr="002F224A" w:rsidRDefault="00741D1A" w:rsidP="00741D1A">
      <w:pPr>
        <w:pStyle w:val="ListParagraph"/>
        <w:numPr>
          <w:ilvl w:val="0"/>
          <w:numId w:val="22"/>
        </w:numPr>
        <w:spacing w:after="160" w:line="259" w:lineRule="auto"/>
        <w:jc w:val="left"/>
        <w:rPr>
          <w:rFonts w:ascii="Times New Roman" w:hAnsi="Times New Roman"/>
        </w:rPr>
      </w:pPr>
      <w:r w:rsidRPr="002F224A">
        <w:rPr>
          <w:rFonts w:ascii="Times New Roman" w:hAnsi="Times New Roman"/>
        </w:rPr>
        <w:t>Costs of Contracts at Completion</w:t>
      </w:r>
    </w:p>
    <w:p w:rsidR="00CF6E46" w:rsidRPr="002F224A" w:rsidRDefault="00741D1A" w:rsidP="00CF6E46">
      <w:pPr>
        <w:spacing w:after="0"/>
        <w:jc w:val="both"/>
        <w:rPr>
          <w:rFonts w:ascii="Times New Roman" w:eastAsia="Calibri" w:hAnsi="Times New Roman" w:cs="Times New Roman"/>
        </w:rPr>
      </w:pPr>
      <w:r w:rsidRPr="002F224A">
        <w:rPr>
          <w:rFonts w:ascii="Times New Roman" w:hAnsi="Times New Roman" w:cs="Times New Roman"/>
        </w:rPr>
        <w:t xml:space="preserve">The AP and </w:t>
      </w:r>
      <w:proofErr w:type="spellStart"/>
      <w:r w:rsidRPr="002F224A">
        <w:rPr>
          <w:rFonts w:ascii="Times New Roman" w:eastAsia="Calibri" w:hAnsi="Times New Roman" w:cs="Times New Roman"/>
        </w:rPr>
        <w:t>CoST</w:t>
      </w:r>
      <w:proofErr w:type="spellEnd"/>
      <w:r w:rsidRPr="002F224A">
        <w:rPr>
          <w:rFonts w:ascii="Times New Roman" w:eastAsia="Calibri" w:hAnsi="Times New Roman" w:cs="Times New Roman"/>
        </w:rPr>
        <w:t xml:space="preserve"> – Ethiopia</w:t>
      </w:r>
      <w:r w:rsidRPr="002F224A">
        <w:rPr>
          <w:rFonts w:ascii="Times New Roman" w:hAnsi="Times New Roman" w:cs="Times New Roman"/>
        </w:rPr>
        <w:t xml:space="preserve"> has made the necessary efforts to access </w:t>
      </w:r>
      <w:r w:rsidR="00CF6E46" w:rsidRPr="002F224A">
        <w:rPr>
          <w:rFonts w:ascii="Times New Roman" w:hAnsi="Times New Roman" w:cs="Times New Roman"/>
        </w:rPr>
        <w:t xml:space="preserve">all </w:t>
      </w:r>
      <w:r w:rsidRPr="002F224A">
        <w:rPr>
          <w:rFonts w:ascii="Times New Roman" w:hAnsi="Times New Roman" w:cs="Times New Roman"/>
        </w:rPr>
        <w:t xml:space="preserve">the required information both from PE and the Consultant </w:t>
      </w:r>
      <w:r w:rsidR="00CF6E46" w:rsidRPr="002F224A">
        <w:rPr>
          <w:rFonts w:ascii="Times New Roman" w:hAnsi="Times New Roman" w:cs="Times New Roman"/>
        </w:rPr>
        <w:t>in all times of report preparation period.</w:t>
      </w:r>
      <w:r w:rsidR="00CF6E46" w:rsidRPr="002F224A">
        <w:rPr>
          <w:rFonts w:ascii="Times New Roman" w:eastAsia="Calibri" w:hAnsi="Times New Roman" w:cs="Times New Roman"/>
        </w:rPr>
        <w:t xml:space="preserve"> </w:t>
      </w:r>
      <w:proofErr w:type="gramStart"/>
      <w:r w:rsidR="00CF6E46" w:rsidRPr="002F224A">
        <w:rPr>
          <w:rFonts w:ascii="Times New Roman" w:eastAsia="Calibri" w:hAnsi="Times New Roman" w:cs="Times New Roman"/>
        </w:rPr>
        <w:t xml:space="preserve">In accordance with the letter of </w:t>
      </w:r>
      <w:proofErr w:type="spellStart"/>
      <w:r w:rsidR="00CF6E46" w:rsidRPr="002F224A">
        <w:rPr>
          <w:rFonts w:ascii="Times New Roman" w:eastAsia="Calibri" w:hAnsi="Times New Roman" w:cs="Times New Roman"/>
        </w:rPr>
        <w:t>CoST</w:t>
      </w:r>
      <w:proofErr w:type="spellEnd"/>
      <w:r w:rsidR="00CF6E46" w:rsidRPr="002F224A">
        <w:rPr>
          <w:rFonts w:ascii="Times New Roman" w:eastAsia="Calibri" w:hAnsi="Times New Roman" w:cs="Times New Roman"/>
        </w:rPr>
        <w:t xml:space="preserve"> – Ethiopia to the PE Ref. No.</w:t>
      </w:r>
      <w:proofErr w:type="gramEnd"/>
      <w:r w:rsidR="00CF6E46" w:rsidRPr="002F224A">
        <w:rPr>
          <w:rFonts w:ascii="Times New Roman" w:eastAsia="Calibri" w:hAnsi="Times New Roman" w:cs="Times New Roman"/>
        </w:rPr>
        <w:t xml:space="preserve"> </w:t>
      </w:r>
      <w:proofErr w:type="spellStart"/>
      <w:r w:rsidR="00CF6E46" w:rsidRPr="002F224A">
        <w:rPr>
          <w:rFonts w:ascii="Times New Roman" w:eastAsia="Calibri" w:hAnsi="Times New Roman" w:cs="Times New Roman"/>
        </w:rPr>
        <w:t>CoST</w:t>
      </w:r>
      <w:proofErr w:type="spellEnd"/>
      <w:r w:rsidR="00CF6E46" w:rsidRPr="002F224A">
        <w:rPr>
          <w:rFonts w:ascii="Times New Roman" w:eastAsia="Calibri" w:hAnsi="Times New Roman" w:cs="Times New Roman"/>
        </w:rPr>
        <w:t xml:space="preserve">-E/Ad/01/209/18 dated 21/05/2010 E.C. and also with the given information of PE’s contact address, the AP has made the necessary effort to acquire the required information relevant to the assignment within reasonable time. The AP has arranged two step </w:t>
      </w:r>
      <w:proofErr w:type="gramStart"/>
      <w:r w:rsidR="00CF6E46" w:rsidRPr="002F224A">
        <w:rPr>
          <w:rFonts w:ascii="Times New Roman" w:eastAsia="Calibri" w:hAnsi="Times New Roman" w:cs="Times New Roman"/>
        </w:rPr>
        <w:t>contact</w:t>
      </w:r>
      <w:proofErr w:type="gramEnd"/>
      <w:r w:rsidR="00CF6E46" w:rsidRPr="002F224A">
        <w:rPr>
          <w:rFonts w:ascii="Times New Roman" w:eastAsia="Calibri" w:hAnsi="Times New Roman" w:cs="Times New Roman"/>
        </w:rPr>
        <w:t xml:space="preserve"> with PE as the location of PE’s office is in </w:t>
      </w:r>
      <w:proofErr w:type="spellStart"/>
      <w:r w:rsidR="00CF6E46" w:rsidRPr="002F224A">
        <w:rPr>
          <w:rFonts w:ascii="Times New Roman" w:eastAsia="Calibri" w:hAnsi="Times New Roman" w:cs="Times New Roman"/>
        </w:rPr>
        <w:t>Hawassa</w:t>
      </w:r>
      <w:proofErr w:type="spellEnd"/>
      <w:r w:rsidR="00CF6E46" w:rsidRPr="002F224A">
        <w:rPr>
          <w:rFonts w:ascii="Times New Roman" w:eastAsia="Calibri" w:hAnsi="Times New Roman" w:cs="Times New Roman"/>
        </w:rPr>
        <w:t xml:space="preserve"> Town which is about 330 km far away from the city of Addis Ababa. The first step was arranged to contact PE’s focal person through telephone line in order to have common understanding about the assignment and ensure the readiness of required information before their office visit. Accordingly, the AP has made visit to the AP’s office in </w:t>
      </w:r>
      <w:proofErr w:type="spellStart"/>
      <w:r w:rsidR="00CF6E46" w:rsidRPr="002F224A">
        <w:rPr>
          <w:rFonts w:ascii="Times New Roman" w:eastAsia="Calibri" w:hAnsi="Times New Roman" w:cs="Times New Roman"/>
        </w:rPr>
        <w:t>Hawassa</w:t>
      </w:r>
      <w:proofErr w:type="spellEnd"/>
      <w:r w:rsidR="00CF6E46" w:rsidRPr="002F224A">
        <w:rPr>
          <w:rFonts w:ascii="Times New Roman" w:eastAsia="Calibri" w:hAnsi="Times New Roman" w:cs="Times New Roman"/>
        </w:rPr>
        <w:t xml:space="preserve"> Town from March 27, 2018 to March 29, 2018 and made face to face discussion with PE’s focal person including other relevant higher officials of the University. The AP has also made a visit with the Consultant Office on project site and discussed with the respective representative for collecting the required documents. Nevertheless, the information provided by the PE as well as Consultant site office was partial and in the absence of important documents for the assignment.</w:t>
      </w:r>
    </w:p>
    <w:p w:rsidR="000D2F35" w:rsidRPr="002F224A" w:rsidRDefault="00CF6E46" w:rsidP="00CF6E46">
      <w:pPr>
        <w:jc w:val="both"/>
        <w:rPr>
          <w:rFonts w:ascii="Times New Roman" w:eastAsia="Calibri" w:hAnsi="Times New Roman" w:cs="Times New Roman"/>
        </w:rPr>
      </w:pPr>
      <w:proofErr w:type="spellStart"/>
      <w:r w:rsidRPr="002F224A">
        <w:rPr>
          <w:rFonts w:ascii="Times New Roman" w:eastAsia="Calibri" w:hAnsi="Times New Roman" w:cs="Times New Roman"/>
        </w:rPr>
        <w:t>CoST</w:t>
      </w:r>
      <w:proofErr w:type="spellEnd"/>
      <w:r w:rsidRPr="002F224A">
        <w:rPr>
          <w:rFonts w:ascii="Times New Roman" w:eastAsia="Calibri" w:hAnsi="Times New Roman" w:cs="Times New Roman"/>
        </w:rPr>
        <w:t xml:space="preserve"> – Ethiopia has also made additional effort to acquire complete project information so that a letter ref. no. </w:t>
      </w:r>
      <w:proofErr w:type="spellStart"/>
      <w:r w:rsidRPr="002F224A">
        <w:rPr>
          <w:rFonts w:ascii="Times New Roman" w:eastAsia="Calibri" w:hAnsi="Times New Roman" w:cs="Times New Roman"/>
        </w:rPr>
        <w:t>CoST</w:t>
      </w:r>
      <w:proofErr w:type="spellEnd"/>
      <w:r w:rsidRPr="002F224A">
        <w:rPr>
          <w:rFonts w:ascii="Times New Roman" w:eastAsia="Calibri" w:hAnsi="Times New Roman" w:cs="Times New Roman"/>
        </w:rPr>
        <w:t xml:space="preserve"> E/Ad/01/215/18, dated 12/08/2010, along with lists of required project information has been forwarded to the Consultant, </w:t>
      </w:r>
      <w:proofErr w:type="spellStart"/>
      <w:r w:rsidRPr="002F224A">
        <w:rPr>
          <w:rFonts w:ascii="Times New Roman" w:eastAsia="Calibri" w:hAnsi="Times New Roman" w:cs="Times New Roman"/>
        </w:rPr>
        <w:t>Zeleke</w:t>
      </w:r>
      <w:proofErr w:type="spellEnd"/>
      <w:r w:rsidRPr="002F224A">
        <w:rPr>
          <w:rFonts w:ascii="Times New Roman" w:eastAsia="Calibri" w:hAnsi="Times New Roman" w:cs="Times New Roman"/>
        </w:rPr>
        <w:t xml:space="preserve"> Belay Architect PLC, head office in Addis Ababa, to provide relevant documents for the project. The response of the Consultant was </w:t>
      </w:r>
      <w:r w:rsidR="000F39F3" w:rsidRPr="002F224A">
        <w:rPr>
          <w:rFonts w:ascii="Times New Roman" w:eastAsia="Calibri" w:hAnsi="Times New Roman" w:cs="Times New Roman"/>
        </w:rPr>
        <w:t xml:space="preserve">minimal </w:t>
      </w:r>
      <w:r w:rsidRPr="002F224A">
        <w:rPr>
          <w:rFonts w:ascii="Times New Roman" w:eastAsia="Calibri" w:hAnsi="Times New Roman" w:cs="Times New Roman"/>
        </w:rPr>
        <w:t xml:space="preserve">and forwarded partial information through email on 15/05/18 (07/09/2010 E.C), which is forwarded after 26 days of request. The partial documents of the Consultant are also forwarded in excel and word format without having sign and seal on them. In general, the collection of information both from PE and Consultant office were partial and to access the above </w:t>
      </w:r>
      <w:r w:rsidR="00C97768" w:rsidRPr="002F224A">
        <w:rPr>
          <w:rFonts w:ascii="Times New Roman" w:eastAsia="Calibri" w:hAnsi="Times New Roman" w:cs="Times New Roman"/>
        </w:rPr>
        <w:t xml:space="preserve">listed </w:t>
      </w:r>
      <w:r w:rsidRPr="002F224A">
        <w:rPr>
          <w:rFonts w:ascii="Times New Roman" w:eastAsia="Calibri" w:hAnsi="Times New Roman" w:cs="Times New Roman"/>
        </w:rPr>
        <w:t>key documents was a major challenge.</w:t>
      </w:r>
    </w:p>
    <w:p w:rsidR="000F39F3" w:rsidRPr="002F224A" w:rsidRDefault="000F39F3" w:rsidP="002D1E8E">
      <w:pPr>
        <w:jc w:val="both"/>
        <w:rPr>
          <w:rFonts w:ascii="Times New Roman" w:eastAsia="Calibri" w:hAnsi="Times New Roman" w:cs="Times New Roman"/>
        </w:rPr>
      </w:pPr>
      <w:r w:rsidRPr="002F224A">
        <w:rPr>
          <w:rFonts w:ascii="Times New Roman" w:eastAsia="Times New Roman" w:hAnsi="Times New Roman" w:cs="Times New Roman"/>
        </w:rPr>
        <w:t xml:space="preserve">Nevertheless, it has been observed the </w:t>
      </w:r>
      <w:r w:rsidR="002D1E8E" w:rsidRPr="002F224A">
        <w:rPr>
          <w:rFonts w:ascii="Times New Roman" w:eastAsia="Times New Roman" w:hAnsi="Times New Roman" w:cs="Times New Roman"/>
        </w:rPr>
        <w:t xml:space="preserve">positive cooperation and response of the PE on the response of </w:t>
      </w:r>
      <w:proofErr w:type="spellStart"/>
      <w:r w:rsidR="002D1E8E" w:rsidRPr="002F224A">
        <w:rPr>
          <w:rFonts w:ascii="Times New Roman" w:hAnsi="Times New Roman" w:cs="Times New Roman"/>
        </w:rPr>
        <w:t>CoST</w:t>
      </w:r>
      <w:proofErr w:type="spellEnd"/>
      <w:r w:rsidR="002D1E8E" w:rsidRPr="002F224A">
        <w:rPr>
          <w:rFonts w:ascii="Times New Roman" w:hAnsi="Times New Roman" w:cs="Times New Roman"/>
        </w:rPr>
        <w:t xml:space="preserve"> – Ethiopia’s request</w:t>
      </w:r>
      <w:r w:rsidR="002D1E8E" w:rsidRPr="002F224A">
        <w:rPr>
          <w:rFonts w:ascii="Times New Roman" w:eastAsia="Times New Roman" w:hAnsi="Times New Roman" w:cs="Times New Roman"/>
        </w:rPr>
        <w:t xml:space="preserve">. </w:t>
      </w:r>
      <w:r w:rsidRPr="002F224A">
        <w:rPr>
          <w:rFonts w:ascii="Times New Roman" w:eastAsia="Times New Roman" w:hAnsi="Times New Roman" w:cs="Times New Roman"/>
        </w:rPr>
        <w:t xml:space="preserve">The AP appreciates the PE for their concern and close assistant on provision of copies of some of documents from their office as well as Consulting office. The PE has made the necessary effort for the service and assigned one focal person to work with AP for document collection purpose. It has been tried to collect partly of the required documents from PE’s office and also Consultant Project Office during AP’s </w:t>
      </w:r>
      <w:proofErr w:type="gramStart"/>
      <w:r w:rsidRPr="002F224A">
        <w:rPr>
          <w:rFonts w:ascii="Times New Roman" w:eastAsia="Times New Roman" w:hAnsi="Times New Roman" w:cs="Times New Roman"/>
        </w:rPr>
        <w:t>two-days</w:t>
      </w:r>
      <w:proofErr w:type="gramEnd"/>
      <w:r w:rsidRPr="002F224A">
        <w:rPr>
          <w:rFonts w:ascii="Times New Roman" w:eastAsia="Times New Roman" w:hAnsi="Times New Roman" w:cs="Times New Roman"/>
        </w:rPr>
        <w:t xml:space="preserve"> stay in </w:t>
      </w:r>
      <w:proofErr w:type="spellStart"/>
      <w:r w:rsidRPr="002F224A">
        <w:rPr>
          <w:rFonts w:ascii="Times New Roman" w:eastAsia="Times New Roman" w:hAnsi="Times New Roman" w:cs="Times New Roman"/>
        </w:rPr>
        <w:t>Hawassa</w:t>
      </w:r>
      <w:proofErr w:type="spellEnd"/>
      <w:r w:rsidRPr="002F224A">
        <w:rPr>
          <w:rFonts w:ascii="Times New Roman" w:eastAsia="Times New Roman" w:hAnsi="Times New Roman" w:cs="Times New Roman"/>
        </w:rPr>
        <w:t xml:space="preserve"> Town.</w:t>
      </w:r>
      <w:r w:rsidR="002D1E8E" w:rsidRPr="002F224A">
        <w:rPr>
          <w:rFonts w:ascii="Times New Roman" w:eastAsia="Times New Roman" w:hAnsi="Times New Roman" w:cs="Times New Roman"/>
        </w:rPr>
        <w:t xml:space="preserve"> </w:t>
      </w:r>
      <w:proofErr w:type="gramStart"/>
      <w:r w:rsidR="002D1E8E" w:rsidRPr="002F224A">
        <w:rPr>
          <w:rFonts w:ascii="Times New Roman" w:eastAsia="Times New Roman" w:hAnsi="Times New Roman" w:cs="Times New Roman"/>
        </w:rPr>
        <w:t xml:space="preserve">The AP also forward great appreciation to </w:t>
      </w:r>
      <w:proofErr w:type="spellStart"/>
      <w:r w:rsidR="002D1E8E" w:rsidRPr="002F224A">
        <w:rPr>
          <w:rFonts w:ascii="Times New Roman" w:eastAsia="Calibri" w:hAnsi="Times New Roman" w:cs="Times New Roman"/>
        </w:rPr>
        <w:lastRenderedPageBreak/>
        <w:t>CoST</w:t>
      </w:r>
      <w:proofErr w:type="spellEnd"/>
      <w:r w:rsidR="002D1E8E" w:rsidRPr="002F224A">
        <w:rPr>
          <w:rFonts w:ascii="Times New Roman" w:eastAsia="Calibri" w:hAnsi="Times New Roman" w:cs="Times New Roman"/>
        </w:rPr>
        <w:t xml:space="preserve"> – Ethiopia for its prior arrangement with PE and close follow-up on getting timely the necessary documents from PE</w:t>
      </w:r>
      <w:r w:rsidR="002D1E8E" w:rsidRPr="002F224A">
        <w:rPr>
          <w:rFonts w:ascii="Times New Roman" w:eastAsia="Times New Roman" w:hAnsi="Times New Roman" w:cs="Times New Roman"/>
        </w:rPr>
        <w:t>.</w:t>
      </w:r>
      <w:proofErr w:type="gramEnd"/>
    </w:p>
    <w:p w:rsidR="000D2F35" w:rsidRPr="002F224A" w:rsidRDefault="000D2F35" w:rsidP="000D2F35">
      <w:pPr>
        <w:spacing w:after="0"/>
        <w:jc w:val="both"/>
        <w:rPr>
          <w:rFonts w:ascii="Times New Roman" w:eastAsia="Calibri" w:hAnsi="Times New Roman" w:cs="Times New Roman"/>
        </w:rPr>
      </w:pPr>
      <w:r w:rsidRPr="002F224A">
        <w:rPr>
          <w:rFonts w:ascii="Times New Roman" w:eastAsia="Calibri" w:hAnsi="Times New Roman" w:cs="Times New Roman"/>
        </w:rPr>
        <w:t>The overall project information collected from PE and Consultant Office are listed below:</w:t>
      </w:r>
    </w:p>
    <w:p w:rsidR="00FE1F91" w:rsidRPr="002F224A" w:rsidRDefault="00FE1F91" w:rsidP="000D2F35">
      <w:pPr>
        <w:spacing w:after="0"/>
        <w:jc w:val="both"/>
        <w:rPr>
          <w:rFonts w:ascii="Times New Roman" w:eastAsia="Calibri" w:hAnsi="Times New Roman" w:cs="Times New Roman"/>
        </w:rPr>
      </w:pPr>
    </w:p>
    <w:p w:rsidR="000D2F35" w:rsidRPr="002F224A" w:rsidRDefault="000D2F35" w:rsidP="00FE1F91">
      <w:pPr>
        <w:spacing w:after="0"/>
        <w:ind w:firstLine="360"/>
        <w:rPr>
          <w:rFonts w:ascii="Times New Roman" w:hAnsi="Times New Roman" w:cs="Times New Roman"/>
          <w:b/>
          <w:u w:val="single"/>
        </w:rPr>
      </w:pPr>
      <w:bookmarkStart w:id="15" w:name="_Toc410916447"/>
      <w:bookmarkStart w:id="16" w:name="_Toc515241194"/>
      <w:r w:rsidRPr="002F224A">
        <w:rPr>
          <w:rFonts w:ascii="Times New Roman" w:hAnsi="Times New Roman" w:cs="Times New Roman"/>
          <w:b/>
          <w:u w:val="single"/>
        </w:rPr>
        <w:t>Lists of Documents Collected from PE</w:t>
      </w:r>
      <w:bookmarkEnd w:id="15"/>
      <w:r w:rsidRPr="002F224A">
        <w:rPr>
          <w:rFonts w:ascii="Times New Roman" w:hAnsi="Times New Roman" w:cs="Times New Roman"/>
          <w:b/>
          <w:u w:val="single"/>
        </w:rPr>
        <w:t xml:space="preserve"> (March 27-29, 2018)</w:t>
      </w:r>
      <w:bookmarkEnd w:id="16"/>
    </w:p>
    <w:p w:rsidR="000D2F35" w:rsidRPr="002F224A" w:rsidRDefault="000D2F35" w:rsidP="000D2F35">
      <w:pPr>
        <w:numPr>
          <w:ilvl w:val="0"/>
          <w:numId w:val="24"/>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Minutes of Meetings for Technical and Financial Evaluation Report – Construction works,</w:t>
      </w:r>
    </w:p>
    <w:p w:rsidR="000D2F35" w:rsidRPr="002F224A" w:rsidRDefault="000D2F35" w:rsidP="000D2F35">
      <w:pPr>
        <w:numPr>
          <w:ilvl w:val="0"/>
          <w:numId w:val="24"/>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Signed Contract Agreement – Construction works,</w:t>
      </w:r>
    </w:p>
    <w:p w:rsidR="000D2F35" w:rsidRPr="002F224A" w:rsidRDefault="000D2F35" w:rsidP="000D2F35">
      <w:pPr>
        <w:numPr>
          <w:ilvl w:val="0"/>
          <w:numId w:val="24"/>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Signed Contract Agreement – Construction Design and Supervision,</w:t>
      </w:r>
    </w:p>
    <w:p w:rsidR="000D2F35" w:rsidRPr="002F224A" w:rsidRDefault="000D2F35" w:rsidP="000D2F35">
      <w:pPr>
        <w:numPr>
          <w:ilvl w:val="0"/>
          <w:numId w:val="24"/>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Renewed Advance Payment Bond Document.</w:t>
      </w:r>
    </w:p>
    <w:p w:rsidR="00FE1F91" w:rsidRPr="002F224A" w:rsidRDefault="00FE1F91" w:rsidP="00FE1F91">
      <w:pPr>
        <w:spacing w:after="0"/>
        <w:ind w:left="720"/>
        <w:contextualSpacing/>
        <w:jc w:val="both"/>
        <w:rPr>
          <w:rFonts w:ascii="Times New Roman" w:eastAsia="Times New Roman" w:hAnsi="Times New Roman" w:cs="Times New Roman"/>
        </w:rPr>
      </w:pPr>
    </w:p>
    <w:p w:rsidR="000D2F35" w:rsidRPr="002F224A" w:rsidRDefault="000D2F35" w:rsidP="00FE1F91">
      <w:pPr>
        <w:spacing w:after="0"/>
        <w:ind w:firstLine="360"/>
        <w:rPr>
          <w:rFonts w:ascii="Times New Roman" w:hAnsi="Times New Roman" w:cs="Times New Roman"/>
          <w:b/>
          <w:u w:val="single"/>
        </w:rPr>
      </w:pPr>
      <w:bookmarkStart w:id="17" w:name="_Toc515241195"/>
      <w:r w:rsidRPr="002F224A">
        <w:rPr>
          <w:rFonts w:ascii="Times New Roman" w:hAnsi="Times New Roman" w:cs="Times New Roman"/>
          <w:b/>
          <w:u w:val="single"/>
        </w:rPr>
        <w:t>Lists of Documents Collected from Consultant Site Office (March 27-29, 2018)</w:t>
      </w:r>
      <w:bookmarkEnd w:id="17"/>
    </w:p>
    <w:p w:rsidR="000D2F35" w:rsidRPr="002F224A" w:rsidRDefault="000D2F35" w:rsidP="000D2F35">
      <w:pPr>
        <w:numPr>
          <w:ilvl w:val="0"/>
          <w:numId w:val="25"/>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Certificate of Payment No. 16 Document – Construction works,</w:t>
      </w:r>
    </w:p>
    <w:p w:rsidR="000D2F35" w:rsidRPr="002F224A" w:rsidRDefault="000D2F35" w:rsidP="000D2F35">
      <w:pPr>
        <w:numPr>
          <w:ilvl w:val="0"/>
          <w:numId w:val="25"/>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Unsigned Monthly Progress Report No. 38 &amp; 39 – Construction works,</w:t>
      </w:r>
    </w:p>
    <w:p w:rsidR="000D2F35" w:rsidRPr="002F224A" w:rsidRDefault="000D2F35" w:rsidP="000D2F35">
      <w:pPr>
        <w:numPr>
          <w:ilvl w:val="0"/>
          <w:numId w:val="25"/>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Signed Provisional Acceptance Document – Construction works.</w:t>
      </w:r>
    </w:p>
    <w:p w:rsidR="00FE1F91" w:rsidRPr="002F224A" w:rsidRDefault="00FE1F91" w:rsidP="00FE1F91">
      <w:pPr>
        <w:spacing w:after="0"/>
        <w:ind w:left="720"/>
        <w:contextualSpacing/>
        <w:jc w:val="both"/>
        <w:rPr>
          <w:rFonts w:ascii="Times New Roman" w:eastAsia="Times New Roman" w:hAnsi="Times New Roman" w:cs="Times New Roman"/>
        </w:rPr>
      </w:pPr>
    </w:p>
    <w:p w:rsidR="000D2F35" w:rsidRPr="002F224A" w:rsidRDefault="000D2F35" w:rsidP="00FE1F91">
      <w:pPr>
        <w:spacing w:after="0"/>
        <w:ind w:firstLine="360"/>
        <w:rPr>
          <w:rFonts w:ascii="Times New Roman" w:hAnsi="Times New Roman" w:cs="Times New Roman"/>
          <w:b/>
          <w:u w:val="single"/>
        </w:rPr>
      </w:pPr>
      <w:bookmarkStart w:id="18" w:name="_Toc515241196"/>
      <w:r w:rsidRPr="002F224A">
        <w:rPr>
          <w:rFonts w:ascii="Times New Roman" w:hAnsi="Times New Roman" w:cs="Times New Roman"/>
          <w:b/>
          <w:u w:val="single"/>
        </w:rPr>
        <w:t>Lists of Documents Collected from Consultant Head Office (April 15, 2018)</w:t>
      </w:r>
      <w:bookmarkEnd w:id="18"/>
    </w:p>
    <w:p w:rsidR="000D2F35" w:rsidRPr="002F224A" w:rsidRDefault="000D2F35" w:rsidP="000D2F35">
      <w:pPr>
        <w:numPr>
          <w:ilvl w:val="0"/>
          <w:numId w:val="26"/>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Payment Certificate No. 16 soft copy in excel without sign and seal,</w:t>
      </w:r>
    </w:p>
    <w:p w:rsidR="000D2F35" w:rsidRPr="002F224A" w:rsidRDefault="000D2F35" w:rsidP="000D2F35">
      <w:pPr>
        <w:numPr>
          <w:ilvl w:val="0"/>
          <w:numId w:val="26"/>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Summary of Time Extension Request Approval soft copy in word without sign and seal,</w:t>
      </w:r>
    </w:p>
    <w:p w:rsidR="000D2F35" w:rsidRPr="002F224A" w:rsidRDefault="000D2F35" w:rsidP="000D2F35">
      <w:pPr>
        <w:numPr>
          <w:ilvl w:val="0"/>
          <w:numId w:val="26"/>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Crushed Program, Revision # 3, soft copy in excel without sign and seal,</w:t>
      </w:r>
    </w:p>
    <w:p w:rsidR="000D2F35" w:rsidRPr="002F224A" w:rsidRDefault="000D2F35" w:rsidP="000D2F35">
      <w:pPr>
        <w:numPr>
          <w:ilvl w:val="0"/>
          <w:numId w:val="26"/>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Contract Agreement for Foundation Test, Cost Reimbursement request and other related Documents - 8 pages of Scanned Documents,</w:t>
      </w:r>
    </w:p>
    <w:p w:rsidR="000D2F35" w:rsidRPr="002F224A" w:rsidRDefault="000D2F35" w:rsidP="000D2F35">
      <w:pPr>
        <w:numPr>
          <w:ilvl w:val="0"/>
          <w:numId w:val="26"/>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Progress Reports (for six months) in soft copy without sign and seal, Nov. 2013, Jan. 2014, Feb. 2014, March. 2014, Apr. 2014, and May2014.</w:t>
      </w:r>
    </w:p>
    <w:p w:rsidR="000D2F35" w:rsidRPr="002F224A" w:rsidRDefault="000D2F35" w:rsidP="000D2F35">
      <w:pPr>
        <w:numPr>
          <w:ilvl w:val="0"/>
          <w:numId w:val="26"/>
        </w:numPr>
        <w:spacing w:after="0"/>
        <w:contextualSpacing/>
        <w:jc w:val="both"/>
        <w:rPr>
          <w:rFonts w:ascii="Times New Roman" w:eastAsia="Times New Roman" w:hAnsi="Times New Roman" w:cs="Times New Roman"/>
        </w:rPr>
      </w:pPr>
      <w:r w:rsidRPr="002F224A">
        <w:rPr>
          <w:rFonts w:ascii="Times New Roman" w:eastAsia="Times New Roman" w:hAnsi="Times New Roman" w:cs="Times New Roman"/>
        </w:rPr>
        <w:t>Contract Document including Provisional Sum items, in soft copy without sign and seal.</w:t>
      </w:r>
    </w:p>
    <w:p w:rsidR="00D96BF1" w:rsidRPr="00D403A9" w:rsidRDefault="00D96BF1" w:rsidP="00CF6E46">
      <w:pPr>
        <w:jc w:val="both"/>
        <w:rPr>
          <w:rFonts w:ascii="Times New Roman" w:eastAsia="Calibri" w:hAnsi="Times New Roman" w:cs="Times New Roman"/>
          <w:sz w:val="24"/>
          <w:szCs w:val="24"/>
        </w:rPr>
      </w:pPr>
      <w:r w:rsidRPr="00741D1A">
        <w:rPr>
          <w:rFonts w:ascii="Times New Roman" w:hAnsi="Times New Roman" w:cs="Times New Roman"/>
        </w:rPr>
        <w:br w:type="page"/>
      </w:r>
    </w:p>
    <w:p w:rsidR="005C532E" w:rsidRPr="00961D72" w:rsidRDefault="00712A70" w:rsidP="00864C88">
      <w:pPr>
        <w:pStyle w:val="Heading1"/>
      </w:pPr>
      <w:hyperlink w:anchor="_Toc399112306" w:history="1">
        <w:bookmarkStart w:id="19" w:name="_Toc525334552"/>
        <w:r w:rsidR="005C532E" w:rsidRPr="00961D72">
          <w:t>DISCLOSURE OF PROJECT INFORMATION</w:t>
        </w:r>
        <w:bookmarkEnd w:id="19"/>
      </w:hyperlink>
    </w:p>
    <w:p w:rsidR="005C532E" w:rsidRPr="00961D72" w:rsidRDefault="00712A70" w:rsidP="000550D9">
      <w:pPr>
        <w:pStyle w:val="Heading2"/>
        <w:numPr>
          <w:ilvl w:val="1"/>
          <w:numId w:val="23"/>
        </w:numPr>
      </w:pPr>
      <w:hyperlink w:anchor="_Toc399112307" w:history="1">
        <w:bookmarkStart w:id="20" w:name="_Toc525334553"/>
        <w:r w:rsidR="00D77361" w:rsidRPr="00961D72">
          <w:t>Project Overview</w:t>
        </w:r>
        <w:bookmarkEnd w:id="20"/>
      </w:hyperlink>
    </w:p>
    <w:p w:rsidR="00D77361" w:rsidRDefault="00EB6049" w:rsidP="00EB6049">
      <w:pPr>
        <w:pStyle w:val="TOC2"/>
      </w:pPr>
      <w:proofErr w:type="spellStart"/>
      <w:r w:rsidRPr="00EB6049">
        <w:t>Hawassa</w:t>
      </w:r>
      <w:proofErr w:type="spellEnd"/>
      <w:r w:rsidRPr="00EB6049">
        <w:t xml:space="preserve"> University Administration Package Projects </w:t>
      </w:r>
      <w:r w:rsidR="00494310" w:rsidRPr="00EB6049">
        <w:t>comprise</w:t>
      </w:r>
      <w:r w:rsidR="00D77361" w:rsidRPr="00EB6049">
        <w:t xml:space="preserve"> construction of Admini</w:t>
      </w:r>
      <w:r w:rsidR="00494310">
        <w:t>stration Office, Central Store and</w:t>
      </w:r>
      <w:r w:rsidR="00D77361" w:rsidRPr="00EB6049">
        <w:t xml:space="preserve"> Central </w:t>
      </w:r>
      <w:r w:rsidR="00494310">
        <w:t>Garage buildings at main campus; Student Cafeteria and</w:t>
      </w:r>
      <w:r w:rsidR="00D77361" w:rsidRPr="00EB6049">
        <w:t xml:space="preserve"> Library buildings at </w:t>
      </w:r>
      <w:proofErr w:type="spellStart"/>
      <w:r w:rsidR="00D77361" w:rsidRPr="00EB6049">
        <w:t>Wondogenet</w:t>
      </w:r>
      <w:proofErr w:type="spellEnd"/>
      <w:r w:rsidR="00D77361" w:rsidRPr="00EB6049">
        <w:t xml:space="preserve"> campus of the University.</w:t>
      </w:r>
      <w:r w:rsidR="00DF7B3C">
        <w:t xml:space="preserve"> Initially the PE has made </w:t>
      </w:r>
      <w:r w:rsidR="00DA2403">
        <w:t xml:space="preserve">Consultancy Service </w:t>
      </w:r>
      <w:r w:rsidR="00DF7B3C">
        <w:t xml:space="preserve">Bid Advertisement </w:t>
      </w:r>
      <w:r w:rsidR="00DA2403">
        <w:t xml:space="preserve">on </w:t>
      </w:r>
      <w:proofErr w:type="spellStart"/>
      <w:r w:rsidR="00DA2403">
        <w:t>Tahisas</w:t>
      </w:r>
      <w:proofErr w:type="spellEnd"/>
      <w:r w:rsidR="00DA2403">
        <w:t xml:space="preserve"> 07, 2004 E.C</w:t>
      </w:r>
      <w:r w:rsidR="00DF7B3C">
        <w:t xml:space="preserve"> </w:t>
      </w:r>
      <w:r w:rsidR="00DA2403">
        <w:t xml:space="preserve">in order </w:t>
      </w:r>
      <w:r w:rsidR="00DF7B3C">
        <w:t>to carry out Design, Contract Administration and Supervision for the project</w:t>
      </w:r>
      <w:r w:rsidR="00DA2403">
        <w:t xml:space="preserve"> under review</w:t>
      </w:r>
      <w:r w:rsidR="00DF7B3C">
        <w:t xml:space="preserve"> along with other three buildings as one package. The Contract Agreement was made to the winner of </w:t>
      </w:r>
      <w:r w:rsidR="00DA2403">
        <w:t xml:space="preserve">the </w:t>
      </w:r>
      <w:r w:rsidR="00DF7B3C">
        <w:t xml:space="preserve">Consultant </w:t>
      </w:r>
      <w:r w:rsidR="00E2097F">
        <w:t xml:space="preserve">for </w:t>
      </w:r>
      <w:r w:rsidR="00DA2403">
        <w:t xml:space="preserve">the </w:t>
      </w:r>
      <w:r w:rsidR="00E2097F">
        <w:t xml:space="preserve">advertised package </w:t>
      </w:r>
      <w:r w:rsidR="00DA2403">
        <w:t xml:space="preserve">as a whole </w:t>
      </w:r>
      <w:r w:rsidR="00E2097F">
        <w:t xml:space="preserve">including </w:t>
      </w:r>
      <w:r w:rsidR="00DA2403">
        <w:t>extra</w:t>
      </w:r>
      <w:r w:rsidR="00E2097F">
        <w:t xml:space="preserve"> three buildings</w:t>
      </w:r>
      <w:r w:rsidR="00DA2403">
        <w:t xml:space="preserve"> out of the project under review</w:t>
      </w:r>
      <w:r w:rsidR="00E2097F">
        <w:t xml:space="preserve">. </w:t>
      </w:r>
      <w:r w:rsidR="00DF7B3C">
        <w:t xml:space="preserve">However, </w:t>
      </w:r>
      <w:r w:rsidR="00E2097F">
        <w:t xml:space="preserve">the Works Contract was entered into a Contract with the successful Contractor only for </w:t>
      </w:r>
      <w:r w:rsidR="00DA2403">
        <w:t>the project under review</w:t>
      </w:r>
      <w:r w:rsidR="00DA2403" w:rsidRPr="00EB6049">
        <w:t xml:space="preserve"> </w:t>
      </w:r>
      <w:r w:rsidR="00DA2403">
        <w:t xml:space="preserve">namely, </w:t>
      </w:r>
      <w:r w:rsidR="00E2097F" w:rsidRPr="00EB6049">
        <w:t>Admini</w:t>
      </w:r>
      <w:r w:rsidR="00E2097F">
        <w:t>stration Office, Central Store,</w:t>
      </w:r>
      <w:r w:rsidR="00E2097F" w:rsidRPr="00EB6049">
        <w:t xml:space="preserve"> Central </w:t>
      </w:r>
      <w:r w:rsidR="00E2097F">
        <w:t>Garage, Student Cafeteria and</w:t>
      </w:r>
      <w:r w:rsidR="00E2097F" w:rsidRPr="00EB6049">
        <w:t xml:space="preserve"> Library buildings </w:t>
      </w:r>
      <w:r w:rsidR="00E2097F">
        <w:t>and by excluding the other three buildings from the package.</w:t>
      </w:r>
    </w:p>
    <w:p w:rsidR="00E2097F" w:rsidRDefault="00E2097F" w:rsidP="00BF0EE9">
      <w:pPr>
        <w:jc w:val="both"/>
        <w:rPr>
          <w:rFonts w:ascii="Times New Roman" w:hAnsi="Times New Roman" w:cs="Times New Roman"/>
        </w:rPr>
      </w:pPr>
      <w:r>
        <w:rPr>
          <w:rFonts w:ascii="Times New Roman" w:hAnsi="Times New Roman" w:cs="Times New Roman"/>
        </w:rPr>
        <w:t xml:space="preserve">The </w:t>
      </w:r>
      <w:r w:rsidRPr="00E2097F">
        <w:rPr>
          <w:rFonts w:ascii="Times New Roman" w:hAnsi="Times New Roman" w:cs="Times New Roman"/>
        </w:rPr>
        <w:t xml:space="preserve">Consultancy Service </w:t>
      </w:r>
      <w:r>
        <w:rPr>
          <w:rFonts w:ascii="Times New Roman" w:hAnsi="Times New Roman" w:cs="Times New Roman"/>
        </w:rPr>
        <w:t xml:space="preserve">Contract </w:t>
      </w:r>
      <w:r w:rsidR="00DB2DC8">
        <w:rPr>
          <w:rFonts w:ascii="Times New Roman" w:hAnsi="Times New Roman" w:cs="Times New Roman"/>
        </w:rPr>
        <w:t xml:space="preserve">Agreement </w:t>
      </w:r>
      <w:r>
        <w:rPr>
          <w:rFonts w:ascii="Times New Roman" w:hAnsi="Times New Roman" w:cs="Times New Roman"/>
        </w:rPr>
        <w:t xml:space="preserve">was made </w:t>
      </w:r>
      <w:r w:rsidR="00BF0EE9">
        <w:rPr>
          <w:rFonts w:ascii="Times New Roman" w:hAnsi="Times New Roman" w:cs="Times New Roman"/>
        </w:rPr>
        <w:t xml:space="preserve">with </w:t>
      </w:r>
      <w:proofErr w:type="spellStart"/>
      <w:r w:rsidR="00BF0EE9" w:rsidRPr="008B046C">
        <w:rPr>
          <w:rFonts w:ascii="Times New Roman" w:hAnsi="Times New Roman" w:cs="Times New Roman"/>
        </w:rPr>
        <w:t>Zeleke</w:t>
      </w:r>
      <w:proofErr w:type="spellEnd"/>
      <w:r w:rsidR="00BF0EE9" w:rsidRPr="008B046C">
        <w:rPr>
          <w:rFonts w:ascii="Times New Roman" w:hAnsi="Times New Roman" w:cs="Times New Roman"/>
        </w:rPr>
        <w:t xml:space="preserve"> Belay Architect PLC </w:t>
      </w:r>
      <w:r>
        <w:rPr>
          <w:rFonts w:ascii="Times New Roman" w:hAnsi="Times New Roman" w:cs="Times New Roman"/>
        </w:rPr>
        <w:t xml:space="preserve">on </w:t>
      </w:r>
      <w:r w:rsidRPr="00E2097F">
        <w:rPr>
          <w:rFonts w:ascii="Times New Roman" w:hAnsi="Times New Roman" w:cs="Times New Roman"/>
        </w:rPr>
        <w:t>May 21, 2012</w:t>
      </w:r>
      <w:r w:rsidR="00BF0EE9" w:rsidRPr="00BF0EE9">
        <w:rPr>
          <w:rFonts w:ascii="Times New Roman" w:hAnsi="Times New Roman" w:cs="Times New Roman"/>
        </w:rPr>
        <w:t xml:space="preserve"> </w:t>
      </w:r>
      <w:r w:rsidR="00BF0EE9">
        <w:rPr>
          <w:rFonts w:ascii="Times New Roman" w:hAnsi="Times New Roman" w:cs="Times New Roman"/>
        </w:rPr>
        <w:t xml:space="preserve">after making Bid Advertisement on </w:t>
      </w:r>
      <w:proofErr w:type="spellStart"/>
      <w:r w:rsidR="00BF0EE9">
        <w:rPr>
          <w:rFonts w:ascii="Times New Roman" w:hAnsi="Times New Roman" w:cs="Times New Roman"/>
        </w:rPr>
        <w:t>Tahisas</w:t>
      </w:r>
      <w:proofErr w:type="spellEnd"/>
      <w:r w:rsidR="00BF0EE9">
        <w:rPr>
          <w:rFonts w:ascii="Times New Roman" w:hAnsi="Times New Roman" w:cs="Times New Roman"/>
        </w:rPr>
        <w:t xml:space="preserve"> 07</w:t>
      </w:r>
      <w:r w:rsidR="00DB2DC8">
        <w:rPr>
          <w:rFonts w:ascii="Times New Roman" w:hAnsi="Times New Roman" w:cs="Times New Roman"/>
        </w:rPr>
        <w:t>, 2004 E.C. The PE has also made Contract Agreement</w:t>
      </w:r>
      <w:r w:rsidR="00BF0EE9" w:rsidRPr="00E2097F">
        <w:rPr>
          <w:rFonts w:ascii="Times New Roman" w:hAnsi="Times New Roman" w:cs="Times New Roman"/>
        </w:rPr>
        <w:t xml:space="preserve"> </w:t>
      </w:r>
      <w:r w:rsidR="00DB2DC8">
        <w:rPr>
          <w:rFonts w:ascii="Times New Roman" w:hAnsi="Times New Roman" w:cs="Times New Roman"/>
        </w:rPr>
        <w:t xml:space="preserve">with </w:t>
      </w:r>
      <w:r w:rsidR="00DB2DC8" w:rsidRPr="00DB2DC8">
        <w:rPr>
          <w:rFonts w:ascii="Times New Roman" w:hAnsi="Times New Roman" w:cs="Times New Roman"/>
        </w:rPr>
        <w:t xml:space="preserve">MIDROC </w:t>
      </w:r>
      <w:r w:rsidR="00CF7F6F">
        <w:rPr>
          <w:rFonts w:ascii="Times New Roman" w:hAnsi="Times New Roman" w:cs="Times New Roman"/>
        </w:rPr>
        <w:t xml:space="preserve">on </w:t>
      </w:r>
      <w:r w:rsidR="00CF7F6F" w:rsidRPr="00CF7F6F">
        <w:rPr>
          <w:rFonts w:ascii="Times New Roman" w:hAnsi="Times New Roman" w:cs="Times New Roman"/>
        </w:rPr>
        <w:t xml:space="preserve">July 05, 2013 </w:t>
      </w:r>
      <w:r w:rsidR="00CF7F6F" w:rsidRPr="00DB2DC8">
        <w:rPr>
          <w:rFonts w:ascii="Times New Roman" w:hAnsi="Times New Roman" w:cs="Times New Roman"/>
        </w:rPr>
        <w:t xml:space="preserve">Construction </w:t>
      </w:r>
      <w:r w:rsidR="00CF7F6F">
        <w:rPr>
          <w:rFonts w:ascii="Times New Roman" w:hAnsi="Times New Roman" w:cs="Times New Roman"/>
        </w:rPr>
        <w:t xml:space="preserve">Works after making Bid Advertisement on </w:t>
      </w:r>
      <w:r w:rsidR="00DB2DC8" w:rsidRPr="00DB2DC8">
        <w:rPr>
          <w:rFonts w:ascii="Times New Roman" w:hAnsi="Times New Roman" w:cs="Times New Roman"/>
        </w:rPr>
        <w:t>November 16, 2012</w:t>
      </w:r>
      <w:r w:rsidR="00CF7F6F">
        <w:rPr>
          <w:rFonts w:ascii="Times New Roman" w:hAnsi="Times New Roman" w:cs="Times New Roman"/>
        </w:rPr>
        <w:t>.</w:t>
      </w:r>
      <w:r w:rsidR="00DB2DC8">
        <w:rPr>
          <w:rFonts w:ascii="Times New Roman" w:hAnsi="Times New Roman" w:cs="Times New Roman"/>
        </w:rPr>
        <w:t xml:space="preserve"> </w:t>
      </w:r>
      <w:r w:rsidR="00D00F3B" w:rsidRPr="00D00F3B">
        <w:rPr>
          <w:rFonts w:ascii="Times New Roman" w:hAnsi="Times New Roman" w:cs="Times New Roman"/>
        </w:rPr>
        <w:t>The overall Contract Price of Consultancy Service is 2,102,243.00 Birr (including VAT) for Design and 105,112.00 Birr (including VAT) for monthly Construction Supervision and Contract Administration. The Contract Price Works Contract is 181,735,959.60 Birr (including VAT).</w:t>
      </w:r>
    </w:p>
    <w:p w:rsidR="00D00F3B" w:rsidRPr="00E2097F" w:rsidRDefault="00D00F3B" w:rsidP="00BF0EE9">
      <w:pPr>
        <w:jc w:val="both"/>
        <w:rPr>
          <w:rFonts w:ascii="Times New Roman" w:hAnsi="Times New Roman" w:cs="Times New Roman"/>
        </w:rPr>
      </w:pPr>
      <w:r>
        <w:rPr>
          <w:rFonts w:ascii="Times New Roman" w:hAnsi="Times New Roman" w:cs="Times New Roman"/>
        </w:rPr>
        <w:t xml:space="preserve">The Construction Works of the project are completed </w:t>
      </w:r>
      <w:r w:rsidR="00F47614">
        <w:rPr>
          <w:rFonts w:ascii="Times New Roman" w:hAnsi="Times New Roman" w:cs="Times New Roman"/>
        </w:rPr>
        <w:t>on 15</w:t>
      </w:r>
      <w:r w:rsidR="00F47614" w:rsidRPr="00D00F3B">
        <w:rPr>
          <w:rFonts w:ascii="Times New Roman" w:hAnsi="Times New Roman" w:cs="Times New Roman"/>
          <w:vertAlign w:val="superscript"/>
        </w:rPr>
        <w:t>th</w:t>
      </w:r>
      <w:r w:rsidR="00F47614">
        <w:rPr>
          <w:rFonts w:ascii="Times New Roman" w:hAnsi="Times New Roman" w:cs="Times New Roman"/>
        </w:rPr>
        <w:t xml:space="preserve"> day of December, 2017 </w:t>
      </w:r>
      <w:r>
        <w:rPr>
          <w:rFonts w:ascii="Times New Roman" w:hAnsi="Times New Roman" w:cs="Times New Roman"/>
        </w:rPr>
        <w:t>and a provisional acceptance has already been made</w:t>
      </w:r>
      <w:r w:rsidR="00F47614">
        <w:rPr>
          <w:rFonts w:ascii="Times New Roman" w:hAnsi="Times New Roman" w:cs="Times New Roman"/>
        </w:rPr>
        <w:t xml:space="preserve"> on this date in the presence of representatives of PE, Consultant and Contractor</w:t>
      </w:r>
      <w:r>
        <w:rPr>
          <w:rFonts w:ascii="Times New Roman" w:hAnsi="Times New Roman" w:cs="Times New Roman"/>
        </w:rPr>
        <w:t>.</w:t>
      </w:r>
    </w:p>
    <w:p w:rsidR="005C532E" w:rsidRDefault="00712A70" w:rsidP="000550D9">
      <w:pPr>
        <w:pStyle w:val="Heading2"/>
        <w:numPr>
          <w:ilvl w:val="1"/>
          <w:numId w:val="23"/>
        </w:numPr>
      </w:pPr>
      <w:hyperlink w:anchor="_Toc399112308" w:history="1">
        <w:bookmarkStart w:id="21" w:name="_Toc525334554"/>
        <w:r w:rsidR="0019189C">
          <w:t>Scope of t</w:t>
        </w:r>
        <w:r w:rsidR="0019189C" w:rsidRPr="00961D72">
          <w:t>he Project</w:t>
        </w:r>
        <w:bookmarkEnd w:id="21"/>
        <w:r w:rsidR="0019189C" w:rsidRPr="00961D72">
          <w:t xml:space="preserve"> </w:t>
        </w:r>
      </w:hyperlink>
      <w:r w:rsidR="0019189C" w:rsidRPr="00961D72">
        <w:t xml:space="preserve"> </w:t>
      </w:r>
    </w:p>
    <w:p w:rsidR="0019189C" w:rsidRPr="0019189C" w:rsidRDefault="00924D2E" w:rsidP="0019189C">
      <w:pPr>
        <w:pStyle w:val="TOC2"/>
      </w:pPr>
      <w:r>
        <w:t>The scope of the project is t</w:t>
      </w:r>
      <w:r w:rsidR="0019189C">
        <w:t>o enhance the University’s teaching and learning process</w:t>
      </w:r>
      <w:r>
        <w:t xml:space="preserve"> by increasing other extra</w:t>
      </w:r>
      <w:r w:rsidR="0019189C">
        <w:t xml:space="preserve"> structure besides the existing ones.</w:t>
      </w:r>
    </w:p>
    <w:p w:rsidR="005C532E" w:rsidRDefault="00712A70" w:rsidP="000550D9">
      <w:pPr>
        <w:pStyle w:val="Heading2"/>
        <w:numPr>
          <w:ilvl w:val="1"/>
          <w:numId w:val="23"/>
        </w:numPr>
      </w:pPr>
      <w:hyperlink w:anchor="_Toc399112309" w:history="1">
        <w:bookmarkStart w:id="22" w:name="_Toc525334555"/>
        <w:r w:rsidR="00AE2B0E" w:rsidRPr="00961D72">
          <w:t>Soc</w:t>
        </w:r>
        <w:r w:rsidR="00AE2B0E">
          <w:t>io Economic Benefits (Purpose) of t</w:t>
        </w:r>
        <w:r w:rsidR="00AE2B0E" w:rsidRPr="00961D72">
          <w:t>he Project</w:t>
        </w:r>
        <w:bookmarkEnd w:id="22"/>
      </w:hyperlink>
    </w:p>
    <w:p w:rsidR="00AE2B0E" w:rsidRPr="00706E15" w:rsidRDefault="00706E15" w:rsidP="00706E15">
      <w:pPr>
        <w:jc w:val="both"/>
        <w:rPr>
          <w:rFonts w:ascii="Times New Roman" w:hAnsi="Times New Roman" w:cs="Times New Roman"/>
        </w:rPr>
      </w:pPr>
      <w:r w:rsidRPr="00706E15">
        <w:rPr>
          <w:rFonts w:ascii="Times New Roman" w:hAnsi="Times New Roman" w:cs="Times New Roman"/>
        </w:rPr>
        <w:t xml:space="preserve">It is </w:t>
      </w:r>
      <w:r w:rsidR="00EA07CD">
        <w:rPr>
          <w:rFonts w:ascii="Times New Roman" w:hAnsi="Times New Roman" w:cs="Times New Roman"/>
        </w:rPr>
        <w:t>expected</w:t>
      </w:r>
      <w:r w:rsidRPr="00706E15">
        <w:rPr>
          <w:rFonts w:ascii="Times New Roman" w:hAnsi="Times New Roman" w:cs="Times New Roman"/>
        </w:rPr>
        <w:t xml:space="preserve"> that the implementation of the building Project will bring a number of significant social and economic benefits</w:t>
      </w:r>
      <w:r w:rsidR="007D2D4F">
        <w:rPr>
          <w:rFonts w:ascii="Times New Roman" w:hAnsi="Times New Roman" w:cs="Times New Roman"/>
        </w:rPr>
        <w:t>, for example,</w:t>
      </w:r>
      <w:r w:rsidR="007D2D4F" w:rsidRPr="007D2D4F">
        <w:t xml:space="preserve"> </w:t>
      </w:r>
      <w:r w:rsidR="007D2D4F" w:rsidRPr="007D2D4F">
        <w:rPr>
          <w:rFonts w:ascii="Times New Roman" w:hAnsi="Times New Roman" w:cs="Times New Roman"/>
        </w:rPr>
        <w:t>employment opportunities and income benefits for the local people</w:t>
      </w:r>
      <w:r w:rsidR="00AE2B0E" w:rsidRPr="00706E15">
        <w:rPr>
          <w:rFonts w:ascii="Times New Roman" w:hAnsi="Times New Roman" w:cs="Times New Roman"/>
        </w:rPr>
        <w:t>.</w:t>
      </w:r>
      <w:r w:rsidRPr="00706E15">
        <w:rPr>
          <w:rFonts w:ascii="Times New Roman" w:hAnsi="Times New Roman" w:cs="Times New Roman"/>
        </w:rPr>
        <w:t xml:space="preserve"> However</w:t>
      </w:r>
      <w:r>
        <w:rPr>
          <w:rFonts w:ascii="Times New Roman" w:hAnsi="Times New Roman" w:cs="Times New Roman"/>
        </w:rPr>
        <w:t xml:space="preserve">, </w:t>
      </w:r>
      <w:r w:rsidR="00FF782B">
        <w:rPr>
          <w:rFonts w:ascii="Times New Roman" w:hAnsi="Times New Roman" w:cs="Times New Roman"/>
        </w:rPr>
        <w:t>a description</w:t>
      </w:r>
      <w:r w:rsidR="007D2D4F">
        <w:rPr>
          <w:rFonts w:ascii="Times New Roman" w:hAnsi="Times New Roman" w:cs="Times New Roman"/>
        </w:rPr>
        <w:t xml:space="preserve"> of </w:t>
      </w:r>
      <w:r w:rsidR="007D2D4F" w:rsidRPr="00706E15">
        <w:rPr>
          <w:rFonts w:ascii="Times New Roman" w:hAnsi="Times New Roman" w:cs="Times New Roman"/>
        </w:rPr>
        <w:t xml:space="preserve">potential benefits </w:t>
      </w:r>
      <w:r w:rsidR="007D2D4F">
        <w:rPr>
          <w:rFonts w:ascii="Times New Roman" w:hAnsi="Times New Roman" w:cs="Times New Roman"/>
        </w:rPr>
        <w:t>of</w:t>
      </w:r>
      <w:r w:rsidR="007D2D4F" w:rsidRPr="00706E15">
        <w:rPr>
          <w:rFonts w:ascii="Times New Roman" w:hAnsi="Times New Roman" w:cs="Times New Roman"/>
        </w:rPr>
        <w:t xml:space="preserve"> local communities</w:t>
      </w:r>
      <w:r w:rsidR="007D2D4F">
        <w:rPr>
          <w:rFonts w:ascii="Times New Roman" w:hAnsi="Times New Roman" w:cs="Times New Roman"/>
        </w:rPr>
        <w:t xml:space="preserve"> couldn’t be </w:t>
      </w:r>
      <w:r w:rsidR="00FF782B">
        <w:rPr>
          <w:rFonts w:ascii="Times New Roman" w:hAnsi="Times New Roman" w:cs="Times New Roman"/>
        </w:rPr>
        <w:t>included</w:t>
      </w:r>
      <w:r w:rsidR="007D2D4F">
        <w:rPr>
          <w:rFonts w:ascii="Times New Roman" w:hAnsi="Times New Roman" w:cs="Times New Roman"/>
        </w:rPr>
        <w:t xml:space="preserve"> in this report </w:t>
      </w:r>
      <w:r>
        <w:rPr>
          <w:rFonts w:ascii="Times New Roman" w:hAnsi="Times New Roman" w:cs="Times New Roman"/>
        </w:rPr>
        <w:t xml:space="preserve">due to inaccessibility of </w:t>
      </w:r>
      <w:r w:rsidR="00FF782B">
        <w:rPr>
          <w:rFonts w:ascii="Times New Roman" w:hAnsi="Times New Roman" w:cs="Times New Roman"/>
        </w:rPr>
        <w:t xml:space="preserve">document, like </w:t>
      </w:r>
      <w:r>
        <w:rPr>
          <w:rFonts w:ascii="Times New Roman" w:hAnsi="Times New Roman" w:cs="Times New Roman"/>
        </w:rPr>
        <w:t>feasibility study</w:t>
      </w:r>
      <w:r w:rsidR="00FF782B">
        <w:rPr>
          <w:rFonts w:ascii="Times New Roman" w:hAnsi="Times New Roman" w:cs="Times New Roman"/>
        </w:rPr>
        <w:t>,</w:t>
      </w:r>
      <w:r>
        <w:rPr>
          <w:rFonts w:ascii="Times New Roman" w:hAnsi="Times New Roman" w:cs="Times New Roman"/>
        </w:rPr>
        <w:t xml:space="preserve"> and/or lack of </w:t>
      </w:r>
      <w:r w:rsidR="007D2D4F">
        <w:rPr>
          <w:rFonts w:ascii="Times New Roman" w:hAnsi="Times New Roman" w:cs="Times New Roman"/>
        </w:rPr>
        <w:t xml:space="preserve">relevant </w:t>
      </w:r>
      <w:r>
        <w:rPr>
          <w:rFonts w:ascii="Times New Roman" w:hAnsi="Times New Roman" w:cs="Times New Roman"/>
        </w:rPr>
        <w:t>information from PE’s office</w:t>
      </w:r>
      <w:r w:rsidR="007D2D4F">
        <w:rPr>
          <w:rFonts w:ascii="Times New Roman" w:hAnsi="Times New Roman" w:cs="Times New Roman"/>
        </w:rPr>
        <w:t>.</w:t>
      </w:r>
    </w:p>
    <w:p w:rsidR="005C532E" w:rsidRDefault="00712A70" w:rsidP="000550D9">
      <w:pPr>
        <w:pStyle w:val="Heading2"/>
        <w:numPr>
          <w:ilvl w:val="1"/>
          <w:numId w:val="23"/>
        </w:numPr>
      </w:pPr>
      <w:hyperlink w:anchor="_Toc399112310" w:history="1">
        <w:bookmarkStart w:id="23" w:name="_Toc525334556"/>
        <w:r w:rsidR="00AE2B0E">
          <w:t>Undesired Impacts of t</w:t>
        </w:r>
        <w:r w:rsidR="00AE2B0E" w:rsidRPr="00961D72">
          <w:t>he Project</w:t>
        </w:r>
        <w:bookmarkEnd w:id="23"/>
      </w:hyperlink>
    </w:p>
    <w:p w:rsidR="00AE2B0E" w:rsidRPr="00F764C1" w:rsidRDefault="00957D7E" w:rsidP="00957D7E">
      <w:pPr>
        <w:jc w:val="both"/>
        <w:rPr>
          <w:rFonts w:ascii="Times New Roman" w:hAnsi="Times New Roman" w:cs="Times New Roman"/>
        </w:rPr>
      </w:pPr>
      <w:r w:rsidRPr="00957D7E">
        <w:rPr>
          <w:rFonts w:ascii="Times New Roman" w:hAnsi="Times New Roman" w:cs="Times New Roman"/>
        </w:rPr>
        <w:t xml:space="preserve">It is </w:t>
      </w:r>
      <w:r>
        <w:rPr>
          <w:rFonts w:ascii="Times New Roman" w:hAnsi="Times New Roman" w:cs="Times New Roman"/>
        </w:rPr>
        <w:t xml:space="preserve">also </w:t>
      </w:r>
      <w:r w:rsidRPr="00957D7E">
        <w:rPr>
          <w:rFonts w:ascii="Times New Roman" w:hAnsi="Times New Roman" w:cs="Times New Roman"/>
        </w:rPr>
        <w:t xml:space="preserve">expected that </w:t>
      </w:r>
      <w:r>
        <w:rPr>
          <w:rFonts w:ascii="Times New Roman" w:hAnsi="Times New Roman" w:cs="Times New Roman"/>
        </w:rPr>
        <w:t>c</w:t>
      </w:r>
      <w:r w:rsidRPr="00957D7E">
        <w:rPr>
          <w:rFonts w:ascii="Times New Roman" w:hAnsi="Times New Roman" w:cs="Times New Roman"/>
        </w:rPr>
        <w:t>onstr</w:t>
      </w:r>
      <w:r>
        <w:rPr>
          <w:rFonts w:ascii="Times New Roman" w:hAnsi="Times New Roman" w:cs="Times New Roman"/>
        </w:rPr>
        <w:t>uction and operation of the building</w:t>
      </w:r>
      <w:r w:rsidRPr="00957D7E">
        <w:rPr>
          <w:rFonts w:ascii="Times New Roman" w:hAnsi="Times New Roman" w:cs="Times New Roman"/>
        </w:rPr>
        <w:t xml:space="preserve"> will cause </w:t>
      </w:r>
      <w:r>
        <w:rPr>
          <w:rFonts w:ascii="Times New Roman" w:hAnsi="Times New Roman" w:cs="Times New Roman"/>
        </w:rPr>
        <w:t>some</w:t>
      </w:r>
      <w:r w:rsidR="00EA07CD">
        <w:rPr>
          <w:rFonts w:ascii="Times New Roman" w:hAnsi="Times New Roman" w:cs="Times New Roman"/>
        </w:rPr>
        <w:t xml:space="preserve"> impacts on the </w:t>
      </w:r>
      <w:r>
        <w:rPr>
          <w:rFonts w:ascii="Times New Roman" w:hAnsi="Times New Roman" w:cs="Times New Roman"/>
        </w:rPr>
        <w:t xml:space="preserve">natural </w:t>
      </w:r>
      <w:r w:rsidR="00EA07CD">
        <w:rPr>
          <w:rFonts w:ascii="Times New Roman" w:hAnsi="Times New Roman" w:cs="Times New Roman"/>
        </w:rPr>
        <w:t>environment and local communities</w:t>
      </w:r>
      <w:r w:rsidR="00AE2B0E" w:rsidRPr="00F764C1">
        <w:rPr>
          <w:rFonts w:ascii="Times New Roman" w:hAnsi="Times New Roman" w:cs="Times New Roman"/>
        </w:rPr>
        <w:t>.</w:t>
      </w:r>
      <w:r w:rsidR="00FF782B" w:rsidRPr="00FF782B">
        <w:rPr>
          <w:rFonts w:ascii="Times New Roman" w:hAnsi="Times New Roman" w:cs="Times New Roman"/>
        </w:rPr>
        <w:t xml:space="preserve"> </w:t>
      </w:r>
      <w:r w:rsidR="00FF782B" w:rsidRPr="00706E15">
        <w:rPr>
          <w:rFonts w:ascii="Times New Roman" w:hAnsi="Times New Roman" w:cs="Times New Roman"/>
        </w:rPr>
        <w:t>However</w:t>
      </w:r>
      <w:r w:rsidR="00FF782B">
        <w:rPr>
          <w:rFonts w:ascii="Times New Roman" w:hAnsi="Times New Roman" w:cs="Times New Roman"/>
        </w:rPr>
        <w:t xml:space="preserve">, a description of </w:t>
      </w:r>
      <w:r w:rsidR="00FF782B" w:rsidRPr="00706E15">
        <w:rPr>
          <w:rFonts w:ascii="Times New Roman" w:hAnsi="Times New Roman" w:cs="Times New Roman"/>
        </w:rPr>
        <w:t xml:space="preserve">potential benefits </w:t>
      </w:r>
      <w:r w:rsidR="00FF782B">
        <w:rPr>
          <w:rFonts w:ascii="Times New Roman" w:hAnsi="Times New Roman" w:cs="Times New Roman"/>
        </w:rPr>
        <w:t>of</w:t>
      </w:r>
      <w:r w:rsidR="00FF782B" w:rsidRPr="00706E15">
        <w:rPr>
          <w:rFonts w:ascii="Times New Roman" w:hAnsi="Times New Roman" w:cs="Times New Roman"/>
        </w:rPr>
        <w:t xml:space="preserve"> local communities</w:t>
      </w:r>
      <w:r w:rsidR="00FF782B">
        <w:rPr>
          <w:rFonts w:ascii="Times New Roman" w:hAnsi="Times New Roman" w:cs="Times New Roman"/>
        </w:rPr>
        <w:t xml:space="preserve"> couldn’t be included in this report due to inaccessibility of document, like </w:t>
      </w:r>
      <w:r w:rsidR="00707D80">
        <w:rPr>
          <w:rFonts w:ascii="Times New Roman" w:hAnsi="Times New Roman" w:cs="Times New Roman"/>
        </w:rPr>
        <w:t>EIA</w:t>
      </w:r>
      <w:r w:rsidR="00FF782B">
        <w:rPr>
          <w:rFonts w:ascii="Times New Roman" w:hAnsi="Times New Roman" w:cs="Times New Roman"/>
        </w:rPr>
        <w:t>, and/or lack of relevant information from PE’s office.</w:t>
      </w:r>
    </w:p>
    <w:p w:rsidR="005C532E" w:rsidRDefault="00712A70" w:rsidP="000550D9">
      <w:pPr>
        <w:pStyle w:val="Heading2"/>
        <w:numPr>
          <w:ilvl w:val="1"/>
          <w:numId w:val="23"/>
        </w:numPr>
      </w:pPr>
      <w:hyperlink w:anchor="_Toc399112311" w:history="1">
        <w:bookmarkStart w:id="24" w:name="_Toc525334557"/>
        <w:r w:rsidR="00AE2B0E">
          <w:t>Source o</w:t>
        </w:r>
        <w:r w:rsidR="00AE2B0E" w:rsidRPr="00961D72">
          <w:t>f Fund</w:t>
        </w:r>
        <w:r w:rsidR="00AE2B0E">
          <w:t>ing a</w:t>
        </w:r>
        <w:r w:rsidR="00AE2B0E" w:rsidRPr="00961D72">
          <w:t>nd Project Cost</w:t>
        </w:r>
        <w:bookmarkEnd w:id="24"/>
      </w:hyperlink>
      <w:r w:rsidR="00AE2B0E">
        <w:t xml:space="preserve"> </w:t>
      </w:r>
    </w:p>
    <w:p w:rsidR="00AE2B0E" w:rsidRPr="00AE2B0E" w:rsidRDefault="00091CC7" w:rsidP="00AE2B0E">
      <w:pPr>
        <w:pStyle w:val="TOC2"/>
      </w:pPr>
      <w:r>
        <w:t>There is n</w:t>
      </w:r>
      <w:r w:rsidR="00AE2B0E">
        <w:t>o information</w:t>
      </w:r>
      <w:r w:rsidR="00494310">
        <w:t xml:space="preserve"> ava</w:t>
      </w:r>
      <w:r w:rsidR="00A165C3">
        <w:t xml:space="preserve">ilable for source of funding </w:t>
      </w:r>
      <w:r>
        <w:t xml:space="preserve">and overall cost </w:t>
      </w:r>
      <w:r w:rsidR="00A165C3">
        <w:t>of</w:t>
      </w:r>
      <w:r w:rsidR="00494310">
        <w:t xml:space="preserve"> the project</w:t>
      </w:r>
      <w:r w:rsidR="00AE2B0E">
        <w:t>.</w:t>
      </w:r>
      <w:r w:rsidR="00CB156B" w:rsidRPr="00CB156B">
        <w:t xml:space="preserve"> </w:t>
      </w:r>
      <w:r>
        <w:t>However</w:t>
      </w:r>
      <w:r w:rsidR="00FA463B">
        <w:t xml:space="preserve">, </w:t>
      </w:r>
      <w:r w:rsidR="00CA59C8">
        <w:t xml:space="preserve">the information for project cost is partly </w:t>
      </w:r>
      <w:r>
        <w:t>made available for Consultancy Service and Works Contracts. T</w:t>
      </w:r>
      <w:r w:rsidR="00CB156B">
        <w:t>he Contract Price for the Works Contract</w:t>
      </w:r>
      <w:r w:rsidR="00CB156B" w:rsidRPr="00CB156B">
        <w:t xml:space="preserve"> </w:t>
      </w:r>
      <w:r w:rsidR="00CB156B">
        <w:t xml:space="preserve">is </w:t>
      </w:r>
      <w:r w:rsidR="00CB156B" w:rsidRPr="00CB156B">
        <w:t>181,735,959.60 Birr (including VAT)</w:t>
      </w:r>
      <w:r w:rsidR="00CB156B">
        <w:t>.</w:t>
      </w:r>
      <w:r w:rsidR="00BF1E63" w:rsidRPr="00BF1E63">
        <w:t xml:space="preserve"> The overall Contract </w:t>
      </w:r>
      <w:r w:rsidR="00BF1E63" w:rsidRPr="00BF1E63">
        <w:lastRenderedPageBreak/>
        <w:t xml:space="preserve">Price of Consultancy Service is 2,102,243.00 Birr (including VAT) for Design </w:t>
      </w:r>
      <w:r w:rsidR="00F47614">
        <w:t xml:space="preserve">Services </w:t>
      </w:r>
      <w:r w:rsidR="00BF1E63" w:rsidRPr="00BF1E63">
        <w:t>and 105,112.00 Birr (including VAT) for monthly Construction Supervision and Contract Administration</w:t>
      </w:r>
      <w:r w:rsidR="00F47614" w:rsidRPr="00F47614">
        <w:t xml:space="preserve"> </w:t>
      </w:r>
      <w:r w:rsidR="00F47614">
        <w:t>Services</w:t>
      </w:r>
      <w:r w:rsidR="00BF1E63">
        <w:t>.</w:t>
      </w:r>
    </w:p>
    <w:p w:rsidR="00F066CB" w:rsidRPr="00F066CB" w:rsidRDefault="00AE2B0E" w:rsidP="000550D9">
      <w:pPr>
        <w:pStyle w:val="Heading2"/>
        <w:numPr>
          <w:ilvl w:val="1"/>
          <w:numId w:val="23"/>
        </w:numPr>
      </w:pPr>
      <w:bookmarkStart w:id="25" w:name="_Toc525334558"/>
      <w:r>
        <w:t>Project Duration</w:t>
      </w:r>
      <w:bookmarkEnd w:id="25"/>
      <w:r>
        <w:t xml:space="preserve">  </w:t>
      </w:r>
    </w:p>
    <w:p w:rsidR="00AE2B0E" w:rsidRPr="00F053A7" w:rsidRDefault="00AE2B0E" w:rsidP="00F053A7">
      <w:pPr>
        <w:pStyle w:val="TOC2"/>
      </w:pPr>
      <w:r>
        <w:t>No information</w:t>
      </w:r>
      <w:r w:rsidR="00CB156B">
        <w:t xml:space="preserve"> is available for the overall duration of the project</w:t>
      </w:r>
      <w:r>
        <w:t>.</w:t>
      </w:r>
      <w:r w:rsidR="00CB156B" w:rsidRPr="00CB156B">
        <w:t xml:space="preserve"> </w:t>
      </w:r>
      <w:r w:rsidR="00CB156B">
        <w:t xml:space="preserve">However, </w:t>
      </w:r>
      <w:r w:rsidR="00CA5016">
        <w:t xml:space="preserve">as per the available documents, the PE has made the Consultancy Service Bid Advertisement on </w:t>
      </w:r>
      <w:proofErr w:type="spellStart"/>
      <w:r w:rsidR="00CA5016">
        <w:t>Tahisas</w:t>
      </w:r>
      <w:proofErr w:type="spellEnd"/>
      <w:r w:rsidR="00CA5016">
        <w:t xml:space="preserve"> 07, 2004 E.C. </w:t>
      </w:r>
      <w:r w:rsidR="00CB156B">
        <w:t xml:space="preserve">the </w:t>
      </w:r>
      <w:r w:rsidR="00CA5016">
        <w:t>Contract</w:t>
      </w:r>
      <w:r w:rsidR="00CB156B">
        <w:t xml:space="preserve"> </w:t>
      </w:r>
      <w:r w:rsidR="00041B93">
        <w:t xml:space="preserve">period </w:t>
      </w:r>
      <w:r w:rsidR="00CA5016">
        <w:t>agreed to complete</w:t>
      </w:r>
      <w:r w:rsidR="00CB156B">
        <w:t xml:space="preserve"> the whole o</w:t>
      </w:r>
      <w:r w:rsidR="00CA5016">
        <w:t>f the works for Works Contract was</w:t>
      </w:r>
      <w:r w:rsidR="00CB156B">
        <w:t xml:space="preserve"> </w:t>
      </w:r>
      <w:r w:rsidR="00CB156B" w:rsidRPr="00CB156B">
        <w:t>730 Calendar days</w:t>
      </w:r>
      <w:r w:rsidR="00CA5016">
        <w:t xml:space="preserve"> and intended to be completed on 05</w:t>
      </w:r>
      <w:r w:rsidR="00CA5016" w:rsidRPr="009E335C">
        <w:rPr>
          <w:vertAlign w:val="superscript"/>
        </w:rPr>
        <w:t>th</w:t>
      </w:r>
      <w:r w:rsidR="00CA5016">
        <w:t xml:space="preserve"> of August, 2015</w:t>
      </w:r>
      <w:r w:rsidR="00CB156B">
        <w:t>.</w:t>
      </w:r>
      <w:r>
        <w:br w:type="page"/>
      </w:r>
    </w:p>
    <w:p w:rsidR="00413D54" w:rsidRDefault="00712A70" w:rsidP="00864C88">
      <w:pPr>
        <w:pStyle w:val="Heading1"/>
      </w:pPr>
      <w:hyperlink w:anchor="_Toc399112312" w:history="1">
        <w:bookmarkStart w:id="26" w:name="_Toc525334559"/>
        <w:r w:rsidR="005C532E" w:rsidRPr="00961D72">
          <w:t>DISCLOSURE OF PROCUREMENT</w:t>
        </w:r>
        <w:r w:rsidR="00B93595" w:rsidRPr="00961D72">
          <w:t xml:space="preserve"> </w:t>
        </w:r>
        <w:r w:rsidR="006D1279">
          <w:t>AND</w:t>
        </w:r>
        <w:r w:rsidR="00DA3C72" w:rsidRPr="00961D72">
          <w:t xml:space="preserve"> CONTRACT</w:t>
        </w:r>
        <w:r w:rsidR="005C532E" w:rsidRPr="00961D72">
          <w:t xml:space="preserve"> INFORMATION</w:t>
        </w:r>
      </w:hyperlink>
      <w:r w:rsidR="00077825" w:rsidRPr="00961D72">
        <w:t xml:space="preserve"> FOR </w:t>
      </w:r>
      <w:r w:rsidR="00F61945">
        <w:t>DESIGN</w:t>
      </w:r>
      <w:r w:rsidR="006A3C17">
        <w:t>, CONTRACT ADMINISTRATION</w:t>
      </w:r>
      <w:r w:rsidR="00F61945">
        <w:t xml:space="preserve"> &amp; SUPERVISION SERVICES</w:t>
      </w:r>
      <w:bookmarkEnd w:id="26"/>
    </w:p>
    <w:p w:rsidR="002A4343" w:rsidRDefault="002A4343" w:rsidP="000550D9">
      <w:pPr>
        <w:pStyle w:val="Heading2"/>
        <w:numPr>
          <w:ilvl w:val="1"/>
          <w:numId w:val="28"/>
        </w:numPr>
      </w:pPr>
      <w:bookmarkStart w:id="27" w:name="_Toc525334560"/>
      <w:r w:rsidRPr="00961D72">
        <w:t>Disclosure of Procurement Information</w:t>
      </w:r>
      <w:bookmarkEnd w:id="27"/>
    </w:p>
    <w:p w:rsidR="00773FF4" w:rsidRPr="00773FF4" w:rsidRDefault="00817B09" w:rsidP="00773FF4">
      <w:pPr>
        <w:jc w:val="both"/>
        <w:rPr>
          <w:rFonts w:ascii="Times New Roman" w:hAnsi="Times New Roman"/>
        </w:rPr>
      </w:pPr>
      <w:r>
        <w:rPr>
          <w:rFonts w:ascii="Times New Roman" w:hAnsi="Times New Roman" w:cs="Times New Roman"/>
        </w:rPr>
        <w:t>This report</w:t>
      </w:r>
      <w:r w:rsidR="00603291" w:rsidRPr="00603291">
        <w:rPr>
          <w:rFonts w:ascii="Times New Roman" w:hAnsi="Times New Roman" w:cs="Times New Roman"/>
        </w:rPr>
        <w:t xml:space="preserve"> </w:t>
      </w:r>
      <w:r>
        <w:rPr>
          <w:rFonts w:ascii="Times New Roman" w:hAnsi="Times New Roman" w:cs="Times New Roman"/>
        </w:rPr>
        <w:t>Discloses Partial</w:t>
      </w:r>
      <w:r w:rsidR="00C061A5">
        <w:rPr>
          <w:rFonts w:ascii="Times New Roman" w:hAnsi="Times New Roman" w:cs="Times New Roman"/>
        </w:rPr>
        <w:t xml:space="preserve"> Procurement Information </w:t>
      </w:r>
      <w:r>
        <w:rPr>
          <w:rFonts w:ascii="Times New Roman" w:hAnsi="Times New Roman" w:cs="Times New Roman"/>
        </w:rPr>
        <w:t>in reference</w:t>
      </w:r>
      <w:r w:rsidR="00C061A5">
        <w:rPr>
          <w:rFonts w:ascii="Times New Roman" w:hAnsi="Times New Roman" w:cs="Times New Roman"/>
        </w:rPr>
        <w:t xml:space="preserve"> </w:t>
      </w:r>
      <w:r>
        <w:rPr>
          <w:rFonts w:ascii="Times New Roman" w:hAnsi="Times New Roman" w:cs="Times New Roman"/>
        </w:rPr>
        <w:t xml:space="preserve">with </w:t>
      </w:r>
      <w:r w:rsidR="00BA4752">
        <w:rPr>
          <w:rFonts w:ascii="Times New Roman" w:hAnsi="Times New Roman" w:cs="Times New Roman"/>
        </w:rPr>
        <w:t xml:space="preserve">the </w:t>
      </w:r>
      <w:r>
        <w:rPr>
          <w:rFonts w:ascii="Times New Roman" w:hAnsi="Times New Roman" w:cs="Times New Roman"/>
        </w:rPr>
        <w:t xml:space="preserve">available </w:t>
      </w:r>
      <w:r w:rsidR="00BA4752" w:rsidRPr="00BA4752">
        <w:rPr>
          <w:rFonts w:ascii="Times New Roman" w:hAnsi="Times New Roman" w:cs="Times New Roman"/>
        </w:rPr>
        <w:t xml:space="preserve">Consultancy Service Contract Agreement Document </w:t>
      </w:r>
      <w:r w:rsidR="00BA4752">
        <w:rPr>
          <w:rFonts w:ascii="Times New Roman" w:hAnsi="Times New Roman" w:cs="Times New Roman"/>
        </w:rPr>
        <w:t xml:space="preserve">available from PE. </w:t>
      </w:r>
      <w:r>
        <w:rPr>
          <w:rFonts w:ascii="Times New Roman" w:hAnsi="Times New Roman" w:cs="Times New Roman"/>
        </w:rPr>
        <w:t>For complete disclosure it is required</w:t>
      </w:r>
      <w:r w:rsidR="00BA44EC">
        <w:rPr>
          <w:rFonts w:ascii="Times New Roman" w:hAnsi="Times New Roman" w:cs="Times New Roman"/>
        </w:rPr>
        <w:t xml:space="preserve"> addition</w:t>
      </w:r>
      <w:r w:rsidR="003D1A5F">
        <w:rPr>
          <w:rFonts w:ascii="Times New Roman" w:hAnsi="Times New Roman" w:cs="Times New Roman"/>
        </w:rPr>
        <w:t>al relevant information from PE</w:t>
      </w:r>
      <w:r w:rsidR="00603291">
        <w:rPr>
          <w:rFonts w:ascii="Times New Roman" w:hAnsi="Times New Roman" w:cs="Times New Roman"/>
        </w:rPr>
        <w:t>.</w:t>
      </w:r>
      <w:r w:rsidR="007121C7" w:rsidRPr="007121C7">
        <w:rPr>
          <w:rFonts w:ascii="Times New Roman" w:hAnsi="Times New Roman"/>
        </w:rPr>
        <w:t xml:space="preserve"> </w:t>
      </w:r>
      <w:r w:rsidR="007121C7" w:rsidRPr="00CE5D81">
        <w:rPr>
          <w:rFonts w:ascii="Times New Roman" w:hAnsi="Times New Roman"/>
        </w:rPr>
        <w:t xml:space="preserve">The main source of information </w:t>
      </w:r>
      <w:r w:rsidR="00CE5D81">
        <w:rPr>
          <w:rFonts w:ascii="Times New Roman" w:hAnsi="Times New Roman"/>
        </w:rPr>
        <w:t xml:space="preserve">required </w:t>
      </w:r>
      <w:r w:rsidR="007121C7" w:rsidRPr="00CE5D81">
        <w:rPr>
          <w:rFonts w:ascii="Times New Roman" w:hAnsi="Times New Roman"/>
        </w:rPr>
        <w:t xml:space="preserve">for </w:t>
      </w:r>
      <w:r w:rsidR="003D1A5F">
        <w:rPr>
          <w:rFonts w:ascii="Times New Roman" w:hAnsi="Times New Roman" w:cs="Times New Roman"/>
        </w:rPr>
        <w:t xml:space="preserve">complete disclosure </w:t>
      </w:r>
      <w:r w:rsidR="0026627E">
        <w:rPr>
          <w:rFonts w:ascii="Times New Roman" w:hAnsi="Times New Roman"/>
        </w:rPr>
        <w:t>but</w:t>
      </w:r>
      <w:r w:rsidR="00CE5D81" w:rsidRPr="00DF00A1">
        <w:rPr>
          <w:rFonts w:ascii="Times New Roman" w:hAnsi="Times New Roman"/>
        </w:rPr>
        <w:t xml:space="preserve"> unavailable from PE </w:t>
      </w:r>
      <w:r w:rsidR="00DF00A1">
        <w:rPr>
          <w:rFonts w:ascii="Times New Roman" w:hAnsi="Times New Roman"/>
        </w:rPr>
        <w:t xml:space="preserve">office </w:t>
      </w:r>
      <w:r w:rsidR="007121C7" w:rsidRPr="00DF00A1">
        <w:rPr>
          <w:rFonts w:ascii="Times New Roman" w:hAnsi="Times New Roman"/>
        </w:rPr>
        <w:t xml:space="preserve">is </w:t>
      </w:r>
      <w:r w:rsidR="007121C7" w:rsidRPr="00E95E6C">
        <w:rPr>
          <w:rFonts w:ascii="Times New Roman" w:hAnsi="Times New Roman"/>
          <w:b/>
          <w:color w:val="215868" w:themeColor="accent5" w:themeShade="80"/>
          <w:sz w:val="24"/>
          <w:u w:val="single"/>
        </w:rPr>
        <w:t>Tender Evaluation Report</w:t>
      </w:r>
      <w:r w:rsidR="007121C7" w:rsidRPr="00DF00A1">
        <w:rPr>
          <w:rFonts w:ascii="Times New Roman" w:hAnsi="Times New Roman"/>
        </w:rPr>
        <w:t>.</w:t>
      </w:r>
    </w:p>
    <w:p w:rsidR="002A4343" w:rsidRDefault="00712A70" w:rsidP="002A4343">
      <w:pPr>
        <w:pStyle w:val="Heading3"/>
        <w:numPr>
          <w:ilvl w:val="2"/>
          <w:numId w:val="28"/>
        </w:numPr>
        <w:ind w:left="1440"/>
        <w:rPr>
          <w:b/>
        </w:rPr>
      </w:pPr>
      <w:hyperlink w:anchor="_Toc399112314" w:history="1">
        <w:bookmarkStart w:id="28" w:name="_Toc525334561"/>
        <w:r w:rsidR="002A4343">
          <w:rPr>
            <w:b/>
          </w:rPr>
          <w:t>Overview of t</w:t>
        </w:r>
        <w:r w:rsidR="002A4343" w:rsidRPr="00996D5D">
          <w:rPr>
            <w:b/>
          </w:rPr>
          <w:t>he Procurement Process</w:t>
        </w:r>
        <w:bookmarkEnd w:id="28"/>
      </w:hyperlink>
    </w:p>
    <w:p w:rsidR="002A4343" w:rsidRPr="00996D5D" w:rsidRDefault="00C013AB" w:rsidP="005F7020">
      <w:pPr>
        <w:jc w:val="both"/>
        <w:rPr>
          <w:rFonts w:ascii="Times New Roman" w:hAnsi="Times New Roman" w:cs="Times New Roman"/>
        </w:rPr>
      </w:pPr>
      <w:r>
        <w:rPr>
          <w:rFonts w:ascii="Times New Roman" w:hAnsi="Times New Roman" w:cs="Times New Roman"/>
        </w:rPr>
        <w:t xml:space="preserve">The </w:t>
      </w:r>
      <w:r w:rsidR="00D40885">
        <w:rPr>
          <w:rFonts w:ascii="Times New Roman" w:hAnsi="Times New Roman" w:cs="Times New Roman"/>
        </w:rPr>
        <w:t xml:space="preserve">process of </w:t>
      </w:r>
      <w:r>
        <w:rPr>
          <w:rFonts w:ascii="Times New Roman" w:hAnsi="Times New Roman" w:cs="Times New Roman"/>
        </w:rPr>
        <w:t xml:space="preserve">procurement </w:t>
      </w:r>
      <w:r w:rsidR="007454CF">
        <w:rPr>
          <w:rFonts w:ascii="Times New Roman" w:hAnsi="Times New Roman" w:cs="Times New Roman"/>
        </w:rPr>
        <w:t>of Consultancy Service</w:t>
      </w:r>
      <w:r w:rsidR="00D40885">
        <w:rPr>
          <w:rFonts w:ascii="Times New Roman" w:hAnsi="Times New Roman" w:cs="Times New Roman"/>
        </w:rPr>
        <w:t xml:space="preserve"> requires </w:t>
      </w:r>
      <w:r w:rsidR="00F74965">
        <w:rPr>
          <w:rFonts w:ascii="Times New Roman" w:hAnsi="Times New Roman" w:cs="Times New Roman"/>
        </w:rPr>
        <w:t xml:space="preserve">the PE </w:t>
      </w:r>
      <w:r w:rsidR="00D40885">
        <w:rPr>
          <w:rFonts w:ascii="Times New Roman" w:hAnsi="Times New Roman" w:cs="Times New Roman"/>
        </w:rPr>
        <w:t xml:space="preserve">to </w:t>
      </w:r>
      <w:r w:rsidR="00F74965">
        <w:rPr>
          <w:rFonts w:ascii="Times New Roman" w:hAnsi="Times New Roman" w:cs="Times New Roman"/>
        </w:rPr>
        <w:t xml:space="preserve">undertake </w:t>
      </w:r>
      <w:r w:rsidR="00D40885">
        <w:rPr>
          <w:rFonts w:ascii="Times New Roman" w:hAnsi="Times New Roman" w:cs="Times New Roman"/>
        </w:rPr>
        <w:t>a numbers tasks</w:t>
      </w:r>
      <w:r w:rsidR="00F74965">
        <w:rPr>
          <w:rFonts w:ascii="Times New Roman" w:hAnsi="Times New Roman" w:cs="Times New Roman"/>
        </w:rPr>
        <w:t xml:space="preserve"> </w:t>
      </w:r>
      <w:r w:rsidR="005B5CBF">
        <w:rPr>
          <w:rFonts w:ascii="Times New Roman" w:hAnsi="Times New Roman" w:cs="Times New Roman"/>
        </w:rPr>
        <w:t>as per</w:t>
      </w:r>
      <w:r w:rsidR="00F74965">
        <w:rPr>
          <w:rFonts w:ascii="Times New Roman" w:hAnsi="Times New Roman" w:cs="Times New Roman"/>
        </w:rPr>
        <w:t xml:space="preserve"> the </w:t>
      </w:r>
      <w:r w:rsidR="005B5CBF">
        <w:rPr>
          <w:rFonts w:ascii="Times New Roman" w:hAnsi="Times New Roman" w:cs="Times New Roman"/>
        </w:rPr>
        <w:t xml:space="preserve">Government </w:t>
      </w:r>
      <w:r w:rsidR="00F74965">
        <w:rPr>
          <w:rFonts w:ascii="Times New Roman" w:hAnsi="Times New Roman" w:cs="Times New Roman"/>
        </w:rPr>
        <w:t xml:space="preserve">rules and regulation of </w:t>
      </w:r>
      <w:r w:rsidR="005B5CBF">
        <w:rPr>
          <w:rFonts w:ascii="Times New Roman" w:hAnsi="Times New Roman" w:cs="Times New Roman"/>
        </w:rPr>
        <w:t>procurement</w:t>
      </w:r>
      <w:r w:rsidR="005B5CBF" w:rsidRPr="005B5CBF">
        <w:rPr>
          <w:rFonts w:ascii="Times New Roman" w:hAnsi="Times New Roman" w:cs="Times New Roman"/>
        </w:rPr>
        <w:t xml:space="preserve"> </w:t>
      </w:r>
      <w:r w:rsidR="005B5CBF">
        <w:rPr>
          <w:rFonts w:ascii="Times New Roman" w:hAnsi="Times New Roman" w:cs="Times New Roman"/>
        </w:rPr>
        <w:t>starting from Bid advertisement to Contract Award.</w:t>
      </w:r>
      <w:r w:rsidR="005F7020">
        <w:rPr>
          <w:rFonts w:ascii="Times New Roman" w:hAnsi="Times New Roman" w:cs="Times New Roman"/>
        </w:rPr>
        <w:t xml:space="preserve"> In the absence information, especially </w:t>
      </w:r>
      <w:r w:rsidR="005F7020" w:rsidRPr="007B562B">
        <w:rPr>
          <w:rFonts w:ascii="Times New Roman" w:hAnsi="Times New Roman" w:cs="Times New Roman"/>
        </w:rPr>
        <w:t>Tender Evaluation Report</w:t>
      </w:r>
      <w:r w:rsidR="005F7020">
        <w:rPr>
          <w:rFonts w:ascii="Times New Roman" w:hAnsi="Times New Roman" w:cs="Times New Roman"/>
        </w:rPr>
        <w:t xml:space="preserve">, however, the performance the PE on the procurement process couldn’t be reviewed </w:t>
      </w:r>
      <w:r w:rsidR="00CC5803">
        <w:rPr>
          <w:rFonts w:ascii="Times New Roman" w:hAnsi="Times New Roman" w:cs="Times New Roman"/>
        </w:rPr>
        <w:t>accordingly</w:t>
      </w:r>
      <w:r w:rsidR="005F7020">
        <w:rPr>
          <w:rFonts w:ascii="Times New Roman" w:hAnsi="Times New Roman" w:cs="Times New Roman"/>
        </w:rPr>
        <w:t>.</w:t>
      </w:r>
    </w:p>
    <w:p w:rsidR="002A4343" w:rsidRPr="00996D5D" w:rsidRDefault="002A4343" w:rsidP="002A4343">
      <w:pPr>
        <w:pStyle w:val="Heading3"/>
        <w:numPr>
          <w:ilvl w:val="2"/>
          <w:numId w:val="28"/>
        </w:numPr>
        <w:ind w:left="1440"/>
        <w:rPr>
          <w:b/>
        </w:rPr>
      </w:pPr>
      <w:bookmarkStart w:id="29" w:name="_Toc525334562"/>
      <w:r w:rsidRPr="00996D5D">
        <w:rPr>
          <w:b/>
        </w:rPr>
        <w:t>Verification of</w:t>
      </w:r>
      <w:r>
        <w:rPr>
          <w:b/>
        </w:rPr>
        <w:t xml:space="preserve"> t</w:t>
      </w:r>
      <w:r w:rsidRPr="00996D5D">
        <w:rPr>
          <w:b/>
        </w:rPr>
        <w:t>he Disclosed Procurement Information</w:t>
      </w:r>
      <w:bookmarkEnd w:id="29"/>
    </w:p>
    <w:p w:rsidR="002A4343" w:rsidRPr="002A4343" w:rsidRDefault="002A4343" w:rsidP="002A4343">
      <w:pPr>
        <w:pStyle w:val="Heading4"/>
        <w:numPr>
          <w:ilvl w:val="3"/>
          <w:numId w:val="28"/>
        </w:numPr>
        <w:ind w:left="2520"/>
        <w:rPr>
          <w:b/>
          <w:i w:val="0"/>
        </w:rPr>
      </w:pPr>
      <w:r w:rsidRPr="002A4343">
        <w:rPr>
          <w:b/>
          <w:i w:val="0"/>
        </w:rPr>
        <w:t>Completeness of the Disclosed Procurement Information</w:t>
      </w:r>
    </w:p>
    <w:p w:rsidR="00773FF4" w:rsidRPr="00587829" w:rsidRDefault="00773FF4" w:rsidP="00B90119">
      <w:pPr>
        <w:spacing w:after="0"/>
        <w:ind w:left="144"/>
        <w:jc w:val="both"/>
        <w:rPr>
          <w:rFonts w:ascii="Times New Roman" w:hAnsi="Times New Roman" w:cs="Times New Roman"/>
        </w:rPr>
      </w:pPr>
      <w:r w:rsidRPr="00587829">
        <w:rPr>
          <w:rFonts w:ascii="Times New Roman" w:hAnsi="Times New Roman" w:cs="Times New Roman"/>
        </w:rPr>
        <w:t xml:space="preserve">In reference with </w:t>
      </w:r>
      <w:r w:rsidR="00920822">
        <w:rPr>
          <w:rFonts w:ascii="Times New Roman" w:hAnsi="Times New Roman" w:cs="Times New Roman"/>
        </w:rPr>
        <w:t xml:space="preserve">the </w:t>
      </w:r>
      <w:r w:rsidR="007A2BEF" w:rsidRPr="00587829">
        <w:rPr>
          <w:rFonts w:ascii="Times New Roman" w:hAnsi="Times New Roman" w:cs="Times New Roman"/>
        </w:rPr>
        <w:t xml:space="preserve">available </w:t>
      </w:r>
      <w:r w:rsidR="00920822">
        <w:rPr>
          <w:rFonts w:ascii="Times New Roman" w:hAnsi="Times New Roman" w:cs="Times New Roman"/>
        </w:rPr>
        <w:t xml:space="preserve">information </w:t>
      </w:r>
      <w:r w:rsidR="007A2BEF" w:rsidRPr="00587829">
        <w:rPr>
          <w:rFonts w:ascii="Times New Roman" w:hAnsi="Times New Roman" w:cs="Times New Roman"/>
        </w:rPr>
        <w:t>from PE</w:t>
      </w:r>
      <w:r w:rsidRPr="00587829">
        <w:rPr>
          <w:rFonts w:ascii="Times New Roman" w:hAnsi="Times New Roman" w:cs="Times New Roman"/>
        </w:rPr>
        <w:t xml:space="preserve">, </w:t>
      </w:r>
      <w:r w:rsidR="00920822">
        <w:rPr>
          <w:rFonts w:ascii="Times New Roman" w:hAnsi="Times New Roman" w:cs="Times New Roman"/>
        </w:rPr>
        <w:t>twenty</w:t>
      </w:r>
      <w:r w:rsidR="00B90119" w:rsidRPr="00587829">
        <w:rPr>
          <w:rFonts w:ascii="Times New Roman" w:hAnsi="Times New Roman" w:cs="Times New Roman"/>
        </w:rPr>
        <w:t xml:space="preserve"> lists of information</w:t>
      </w:r>
      <w:r w:rsidRPr="00587829">
        <w:rPr>
          <w:rFonts w:ascii="Times New Roman" w:hAnsi="Times New Roman" w:cs="Times New Roman"/>
        </w:rPr>
        <w:t xml:space="preserve"> are disclosed</w:t>
      </w:r>
      <w:r w:rsidR="00B90119" w:rsidRPr="00587829">
        <w:rPr>
          <w:rFonts w:ascii="Times New Roman" w:hAnsi="Times New Roman" w:cs="Times New Roman"/>
        </w:rPr>
        <w:t xml:space="preserve"> on the Standard Disclosure Template of </w:t>
      </w:r>
      <w:proofErr w:type="spellStart"/>
      <w:r w:rsidR="00B90119" w:rsidRPr="00587829">
        <w:rPr>
          <w:rFonts w:ascii="Times New Roman" w:hAnsi="Times New Roman" w:cs="Times New Roman"/>
        </w:rPr>
        <w:t>CoST</w:t>
      </w:r>
      <w:proofErr w:type="spellEnd"/>
      <w:r w:rsidR="00B90119" w:rsidRPr="00587829">
        <w:rPr>
          <w:rFonts w:ascii="Times New Roman" w:hAnsi="Times New Roman" w:cs="Times New Roman"/>
        </w:rPr>
        <w:t xml:space="preserve"> – Ethiopia</w:t>
      </w:r>
      <w:r w:rsidR="007A16D5" w:rsidRPr="00587829">
        <w:rPr>
          <w:rFonts w:ascii="Times New Roman" w:hAnsi="Times New Roman" w:cs="Times New Roman"/>
        </w:rPr>
        <w:t xml:space="preserve"> at</w:t>
      </w:r>
      <w:r w:rsidR="00B90119" w:rsidRPr="00587829">
        <w:rPr>
          <w:rFonts w:ascii="Times New Roman" w:hAnsi="Times New Roman" w:cs="Times New Roman"/>
        </w:rPr>
        <w:t xml:space="preserve"> the last part of this report</w:t>
      </w:r>
      <w:r w:rsidRPr="00587829">
        <w:rPr>
          <w:rFonts w:ascii="Times New Roman" w:hAnsi="Times New Roman" w:cs="Times New Roman"/>
        </w:rPr>
        <w:t>.</w:t>
      </w:r>
      <w:r w:rsidR="00587829" w:rsidRPr="00587829">
        <w:rPr>
          <w:rFonts w:ascii="Times New Roman" w:hAnsi="Times New Roman" w:cs="Times New Roman"/>
        </w:rPr>
        <w:t xml:space="preserve"> On the other hand, the </w:t>
      </w:r>
      <w:r w:rsidR="00587829">
        <w:rPr>
          <w:rFonts w:ascii="Times New Roman" w:hAnsi="Times New Roman" w:cs="Times New Roman"/>
        </w:rPr>
        <w:t xml:space="preserve">following </w:t>
      </w:r>
      <w:r w:rsidR="00920822" w:rsidRPr="00587829">
        <w:rPr>
          <w:rFonts w:ascii="Times New Roman" w:hAnsi="Times New Roman" w:cs="Times New Roman"/>
        </w:rPr>
        <w:t>nine (9)</w:t>
      </w:r>
      <w:r w:rsidR="00920822">
        <w:rPr>
          <w:rFonts w:ascii="Times New Roman" w:hAnsi="Times New Roman" w:cs="Times New Roman"/>
        </w:rPr>
        <w:t xml:space="preserve"> </w:t>
      </w:r>
      <w:r w:rsidR="00587829" w:rsidRPr="00587829">
        <w:rPr>
          <w:rFonts w:ascii="Times New Roman" w:hAnsi="Times New Roman" w:cs="Times New Roman"/>
        </w:rPr>
        <w:t xml:space="preserve">lists of </w:t>
      </w:r>
      <w:r w:rsidR="00920822" w:rsidRPr="00587829">
        <w:rPr>
          <w:rFonts w:ascii="Times New Roman" w:hAnsi="Times New Roman" w:cs="Times New Roman"/>
        </w:rPr>
        <w:t xml:space="preserve">key </w:t>
      </w:r>
      <w:r w:rsidR="00587829" w:rsidRPr="00587829">
        <w:rPr>
          <w:rFonts w:ascii="Times New Roman" w:hAnsi="Times New Roman" w:cs="Times New Roman"/>
        </w:rPr>
        <w:t xml:space="preserve">information </w:t>
      </w:r>
      <w:r w:rsidR="00587829">
        <w:rPr>
          <w:rFonts w:ascii="Times New Roman" w:hAnsi="Times New Roman" w:cs="Times New Roman"/>
        </w:rPr>
        <w:t xml:space="preserve">required for </w:t>
      </w:r>
      <w:r w:rsidR="00B93127">
        <w:rPr>
          <w:rFonts w:ascii="Times New Roman" w:hAnsi="Times New Roman" w:cs="Times New Roman"/>
        </w:rPr>
        <w:t xml:space="preserve">carrying out </w:t>
      </w:r>
      <w:r w:rsidR="00587829">
        <w:rPr>
          <w:rFonts w:ascii="Times New Roman" w:hAnsi="Times New Roman" w:cs="Times New Roman"/>
        </w:rPr>
        <w:t xml:space="preserve">assurance process </w:t>
      </w:r>
      <w:r w:rsidR="00587829" w:rsidRPr="00587829">
        <w:rPr>
          <w:rFonts w:ascii="Times New Roman" w:hAnsi="Times New Roman" w:cs="Times New Roman"/>
        </w:rPr>
        <w:t xml:space="preserve">couldn’t be disclosed due to accessibility problem of </w:t>
      </w:r>
      <w:r w:rsidR="007B562B" w:rsidRPr="007B562B">
        <w:rPr>
          <w:rFonts w:ascii="Times New Roman" w:hAnsi="Times New Roman" w:cs="Times New Roman"/>
        </w:rPr>
        <w:t xml:space="preserve">Tender Evaluation Report </w:t>
      </w:r>
      <w:r w:rsidR="007B562B">
        <w:rPr>
          <w:rFonts w:ascii="Times New Roman" w:hAnsi="Times New Roman" w:cs="Times New Roman"/>
        </w:rPr>
        <w:t xml:space="preserve">and </w:t>
      </w:r>
      <w:r w:rsidR="001F35E2">
        <w:rPr>
          <w:rFonts w:ascii="Times New Roman" w:hAnsi="Times New Roman" w:cs="Times New Roman"/>
        </w:rPr>
        <w:t xml:space="preserve">other </w:t>
      </w:r>
      <w:r w:rsidR="00587829" w:rsidRPr="00587829">
        <w:rPr>
          <w:rFonts w:ascii="Times New Roman" w:hAnsi="Times New Roman" w:cs="Times New Roman"/>
        </w:rPr>
        <w:t>relevant documents</w:t>
      </w:r>
      <w:r w:rsidR="00B93127">
        <w:rPr>
          <w:rFonts w:ascii="Times New Roman" w:hAnsi="Times New Roman" w:cs="Times New Roman"/>
        </w:rPr>
        <w:t>.</w:t>
      </w:r>
      <w:r w:rsidR="00920822">
        <w:rPr>
          <w:rFonts w:ascii="Times New Roman" w:hAnsi="Times New Roman" w:cs="Times New Roman"/>
        </w:rPr>
        <w:t xml:space="preserve"> </w:t>
      </w:r>
    </w:p>
    <w:p w:rsidR="00773FF4" w:rsidRDefault="00587829" w:rsidP="00587829">
      <w:pPr>
        <w:pStyle w:val="ListParagraph"/>
        <w:numPr>
          <w:ilvl w:val="3"/>
          <w:numId w:val="5"/>
        </w:numPr>
        <w:ind w:left="792"/>
        <w:rPr>
          <w:rFonts w:ascii="Times New Roman" w:hAnsi="Times New Roman"/>
        </w:rPr>
      </w:pPr>
      <w:r w:rsidRPr="00587829">
        <w:rPr>
          <w:rFonts w:ascii="Times New Roman" w:hAnsi="Times New Roman"/>
        </w:rPr>
        <w:t>Floating period of the procurement notice</w:t>
      </w:r>
      <w:r w:rsidR="00B90119" w:rsidRPr="00587829">
        <w:rPr>
          <w:rFonts w:ascii="Times New Roman" w:hAnsi="Times New Roman"/>
        </w:rPr>
        <w:t>,</w:t>
      </w:r>
    </w:p>
    <w:p w:rsidR="00587829" w:rsidRDefault="00587829" w:rsidP="00587829">
      <w:pPr>
        <w:pStyle w:val="ListParagraph"/>
        <w:numPr>
          <w:ilvl w:val="3"/>
          <w:numId w:val="5"/>
        </w:numPr>
        <w:ind w:left="792"/>
        <w:rPr>
          <w:rFonts w:ascii="Times New Roman" w:hAnsi="Times New Roman"/>
        </w:rPr>
      </w:pPr>
      <w:r w:rsidRPr="00587829">
        <w:rPr>
          <w:rFonts w:ascii="Times New Roman" w:hAnsi="Times New Roman"/>
        </w:rPr>
        <w:t>Method of procurement</w:t>
      </w:r>
      <w:r>
        <w:rPr>
          <w:rFonts w:ascii="Times New Roman" w:hAnsi="Times New Roman"/>
        </w:rPr>
        <w:t>,</w:t>
      </w:r>
    </w:p>
    <w:p w:rsidR="00587829" w:rsidRDefault="00587829" w:rsidP="00587829">
      <w:pPr>
        <w:pStyle w:val="ListParagraph"/>
        <w:numPr>
          <w:ilvl w:val="3"/>
          <w:numId w:val="5"/>
        </w:numPr>
        <w:ind w:left="792"/>
        <w:rPr>
          <w:rFonts w:ascii="Times New Roman" w:hAnsi="Times New Roman"/>
        </w:rPr>
      </w:pPr>
      <w:r w:rsidRPr="00587829">
        <w:rPr>
          <w:rFonts w:ascii="Times New Roman" w:hAnsi="Times New Roman"/>
        </w:rPr>
        <w:t>Type of Procurement</w:t>
      </w:r>
      <w:r>
        <w:rPr>
          <w:rFonts w:ascii="Times New Roman" w:hAnsi="Times New Roman"/>
        </w:rPr>
        <w:t>,</w:t>
      </w:r>
    </w:p>
    <w:p w:rsidR="00587829" w:rsidRDefault="00587829" w:rsidP="00587829">
      <w:pPr>
        <w:pStyle w:val="ListParagraph"/>
        <w:numPr>
          <w:ilvl w:val="3"/>
          <w:numId w:val="5"/>
        </w:numPr>
        <w:ind w:left="792"/>
        <w:rPr>
          <w:rFonts w:ascii="Times New Roman" w:hAnsi="Times New Roman"/>
        </w:rPr>
      </w:pPr>
      <w:r w:rsidRPr="00587829">
        <w:rPr>
          <w:rFonts w:ascii="Times New Roman" w:hAnsi="Times New Roman"/>
        </w:rPr>
        <w:t>Procurement procedure</w:t>
      </w:r>
      <w:r>
        <w:rPr>
          <w:rFonts w:ascii="Times New Roman" w:hAnsi="Times New Roman"/>
        </w:rPr>
        <w:t>,</w:t>
      </w:r>
    </w:p>
    <w:p w:rsidR="00587829" w:rsidRDefault="00587829" w:rsidP="00587829">
      <w:pPr>
        <w:pStyle w:val="ListParagraph"/>
        <w:numPr>
          <w:ilvl w:val="3"/>
          <w:numId w:val="5"/>
        </w:numPr>
        <w:ind w:left="792"/>
        <w:rPr>
          <w:rFonts w:ascii="Times New Roman" w:hAnsi="Times New Roman"/>
        </w:rPr>
      </w:pPr>
      <w:r w:rsidRPr="00587829">
        <w:rPr>
          <w:rFonts w:ascii="Times New Roman" w:hAnsi="Times New Roman"/>
        </w:rPr>
        <w:t>Type &amp; Amount of bid security</w:t>
      </w:r>
      <w:r>
        <w:rPr>
          <w:rFonts w:ascii="Times New Roman" w:hAnsi="Times New Roman"/>
        </w:rPr>
        <w:t>,</w:t>
      </w:r>
    </w:p>
    <w:p w:rsidR="00587829" w:rsidRDefault="00587829" w:rsidP="00587829">
      <w:pPr>
        <w:pStyle w:val="ListParagraph"/>
        <w:numPr>
          <w:ilvl w:val="3"/>
          <w:numId w:val="5"/>
        </w:numPr>
        <w:ind w:left="792"/>
        <w:rPr>
          <w:rFonts w:ascii="Times New Roman" w:hAnsi="Times New Roman"/>
        </w:rPr>
      </w:pPr>
      <w:r w:rsidRPr="00587829">
        <w:rPr>
          <w:rFonts w:ascii="Times New Roman" w:hAnsi="Times New Roman"/>
        </w:rPr>
        <w:t>Content of any complaint lodged</w:t>
      </w:r>
      <w:r>
        <w:rPr>
          <w:rFonts w:ascii="Times New Roman" w:hAnsi="Times New Roman"/>
        </w:rPr>
        <w:t>,</w:t>
      </w:r>
    </w:p>
    <w:p w:rsidR="00587829" w:rsidRDefault="00587829" w:rsidP="00587829">
      <w:pPr>
        <w:pStyle w:val="ListParagraph"/>
        <w:numPr>
          <w:ilvl w:val="3"/>
          <w:numId w:val="5"/>
        </w:numPr>
        <w:ind w:left="792"/>
        <w:rPr>
          <w:rFonts w:ascii="Times New Roman" w:hAnsi="Times New Roman"/>
        </w:rPr>
      </w:pPr>
      <w:r w:rsidRPr="00587829">
        <w:rPr>
          <w:rFonts w:ascii="Times New Roman" w:hAnsi="Times New Roman"/>
        </w:rPr>
        <w:t>Engineer’s estimate</w:t>
      </w:r>
      <w:r>
        <w:rPr>
          <w:rFonts w:ascii="Times New Roman" w:hAnsi="Times New Roman"/>
        </w:rPr>
        <w:t>,</w:t>
      </w:r>
    </w:p>
    <w:p w:rsidR="00587829" w:rsidRDefault="00587829" w:rsidP="00587829">
      <w:pPr>
        <w:pStyle w:val="ListParagraph"/>
        <w:numPr>
          <w:ilvl w:val="3"/>
          <w:numId w:val="5"/>
        </w:numPr>
        <w:ind w:left="792"/>
        <w:rPr>
          <w:rFonts w:ascii="Times New Roman" w:hAnsi="Times New Roman"/>
        </w:rPr>
      </w:pPr>
      <w:r w:rsidRPr="00587829">
        <w:rPr>
          <w:rFonts w:ascii="Times New Roman" w:hAnsi="Times New Roman"/>
        </w:rPr>
        <w:t>Date of bid opening</w:t>
      </w:r>
      <w:r>
        <w:rPr>
          <w:rFonts w:ascii="Times New Roman" w:hAnsi="Times New Roman"/>
        </w:rPr>
        <w:t>,</w:t>
      </w:r>
    </w:p>
    <w:p w:rsidR="00587829" w:rsidRPr="00587829" w:rsidRDefault="00587829" w:rsidP="00587829">
      <w:pPr>
        <w:pStyle w:val="ListParagraph"/>
        <w:numPr>
          <w:ilvl w:val="3"/>
          <w:numId w:val="5"/>
        </w:numPr>
        <w:ind w:left="792"/>
        <w:rPr>
          <w:rFonts w:ascii="Times New Roman" w:hAnsi="Times New Roman"/>
        </w:rPr>
      </w:pPr>
      <w:r w:rsidRPr="00587829">
        <w:rPr>
          <w:rFonts w:ascii="Times New Roman" w:hAnsi="Times New Roman"/>
        </w:rPr>
        <w:t>Number of bidders: Participated, rejected and declined to submit</w:t>
      </w:r>
      <w:r>
        <w:rPr>
          <w:rFonts w:ascii="Times New Roman" w:hAnsi="Times New Roman"/>
        </w:rPr>
        <w:t>.</w:t>
      </w:r>
    </w:p>
    <w:p w:rsidR="00587829" w:rsidRPr="00587829" w:rsidRDefault="00587829" w:rsidP="00087B9E">
      <w:pPr>
        <w:pStyle w:val="ListParagraph"/>
        <w:spacing w:after="0"/>
        <w:ind w:left="792"/>
        <w:rPr>
          <w:rFonts w:ascii="Times New Roman" w:hAnsi="Times New Roman"/>
        </w:rPr>
      </w:pPr>
    </w:p>
    <w:p w:rsidR="002A4343" w:rsidRPr="002A4343" w:rsidRDefault="002A4343" w:rsidP="002A4343">
      <w:pPr>
        <w:pStyle w:val="Heading4"/>
        <w:numPr>
          <w:ilvl w:val="3"/>
          <w:numId w:val="28"/>
        </w:numPr>
        <w:ind w:left="2520"/>
        <w:rPr>
          <w:b/>
          <w:i w:val="0"/>
        </w:rPr>
      </w:pPr>
      <w:r w:rsidRPr="002A4343">
        <w:rPr>
          <w:b/>
          <w:i w:val="0"/>
        </w:rPr>
        <w:t>Accuracy of the Disclosed Procurement Information</w:t>
      </w:r>
    </w:p>
    <w:p w:rsidR="00043728" w:rsidRDefault="007D241B" w:rsidP="007A2BEF">
      <w:pPr>
        <w:ind w:left="144"/>
        <w:jc w:val="both"/>
        <w:rPr>
          <w:rFonts w:ascii="Times New Roman" w:hAnsi="Times New Roman" w:cs="Times New Roman"/>
        </w:rPr>
      </w:pPr>
      <w:r>
        <w:rPr>
          <w:rFonts w:ascii="Times New Roman" w:hAnsi="Times New Roman" w:cs="Times New Roman"/>
        </w:rPr>
        <w:t>Out of twenty</w:t>
      </w:r>
      <w:r w:rsidR="00DA682E">
        <w:rPr>
          <w:rFonts w:ascii="Times New Roman" w:hAnsi="Times New Roman" w:cs="Times New Roman"/>
        </w:rPr>
        <w:t xml:space="preserve"> </w:t>
      </w:r>
      <w:r w:rsidR="00D7795E">
        <w:rPr>
          <w:rFonts w:ascii="Times New Roman" w:hAnsi="Times New Roman" w:cs="Times New Roman"/>
        </w:rPr>
        <w:t xml:space="preserve">lists of </w:t>
      </w:r>
      <w:r w:rsidR="00430959" w:rsidRPr="00430959">
        <w:rPr>
          <w:rFonts w:ascii="Times New Roman" w:hAnsi="Times New Roman" w:cs="Times New Roman"/>
        </w:rPr>
        <w:t>Procurement Information</w:t>
      </w:r>
      <w:r w:rsidR="00DA682E">
        <w:rPr>
          <w:rFonts w:ascii="Times New Roman" w:hAnsi="Times New Roman" w:cs="Times New Roman"/>
        </w:rPr>
        <w:t xml:space="preserve"> </w:t>
      </w:r>
      <w:r w:rsidR="00D7795E">
        <w:rPr>
          <w:rFonts w:ascii="Times New Roman" w:hAnsi="Times New Roman" w:cs="Times New Roman"/>
        </w:rPr>
        <w:t>disclosed</w:t>
      </w:r>
      <w:r w:rsidR="007A16D5">
        <w:rPr>
          <w:rFonts w:ascii="Times New Roman" w:hAnsi="Times New Roman" w:cs="Times New Roman"/>
        </w:rPr>
        <w:t xml:space="preserve"> on</w:t>
      </w:r>
      <w:r w:rsidR="00D7795E">
        <w:rPr>
          <w:rFonts w:ascii="Times New Roman" w:hAnsi="Times New Roman" w:cs="Times New Roman"/>
        </w:rPr>
        <w:t xml:space="preserve"> </w:t>
      </w:r>
      <w:proofErr w:type="spellStart"/>
      <w:r w:rsidR="007A16D5" w:rsidRPr="007A16D5">
        <w:rPr>
          <w:rFonts w:ascii="Times New Roman" w:hAnsi="Times New Roman" w:cs="Times New Roman"/>
        </w:rPr>
        <w:t>CoST</w:t>
      </w:r>
      <w:proofErr w:type="spellEnd"/>
      <w:r w:rsidR="007A16D5" w:rsidRPr="007A16D5">
        <w:rPr>
          <w:rFonts w:ascii="Times New Roman" w:hAnsi="Times New Roman" w:cs="Times New Roman"/>
        </w:rPr>
        <w:t xml:space="preserve"> Standard Disclosure Template</w:t>
      </w:r>
      <w:r w:rsidR="00D7795E">
        <w:rPr>
          <w:rFonts w:ascii="Times New Roman" w:hAnsi="Times New Roman" w:cs="Times New Roman"/>
        </w:rPr>
        <w:t xml:space="preserve"> </w:t>
      </w:r>
      <w:r w:rsidR="009610D7">
        <w:rPr>
          <w:rFonts w:ascii="Times New Roman" w:hAnsi="Times New Roman" w:cs="Times New Roman"/>
        </w:rPr>
        <w:t>Eleven</w:t>
      </w:r>
      <w:r>
        <w:rPr>
          <w:rFonts w:ascii="Times New Roman" w:hAnsi="Times New Roman" w:cs="Times New Roman"/>
        </w:rPr>
        <w:t xml:space="preserve"> </w:t>
      </w:r>
      <w:r w:rsidR="009610D7">
        <w:rPr>
          <w:rFonts w:ascii="Times New Roman" w:hAnsi="Times New Roman" w:cs="Times New Roman"/>
        </w:rPr>
        <w:t xml:space="preserve">(11) </w:t>
      </w:r>
      <w:r>
        <w:rPr>
          <w:rFonts w:ascii="Times New Roman" w:hAnsi="Times New Roman" w:cs="Times New Roman"/>
        </w:rPr>
        <w:t xml:space="preserve">of them </w:t>
      </w:r>
      <w:r w:rsidR="00DA682E">
        <w:rPr>
          <w:rFonts w:ascii="Times New Roman" w:hAnsi="Times New Roman" w:cs="Times New Roman"/>
        </w:rPr>
        <w:t xml:space="preserve">are </w:t>
      </w:r>
      <w:r w:rsidR="00430959">
        <w:rPr>
          <w:rFonts w:ascii="Times New Roman" w:hAnsi="Times New Roman" w:cs="Times New Roman"/>
        </w:rPr>
        <w:t>refer</w:t>
      </w:r>
      <w:r w:rsidR="00430959" w:rsidRPr="00773FF4">
        <w:rPr>
          <w:rFonts w:ascii="Times New Roman" w:hAnsi="Times New Roman" w:cs="Times New Roman"/>
        </w:rPr>
        <w:t>r</w:t>
      </w:r>
      <w:r w:rsidR="00430959">
        <w:rPr>
          <w:rFonts w:ascii="Times New Roman" w:hAnsi="Times New Roman" w:cs="Times New Roman"/>
        </w:rPr>
        <w:t>ed</w:t>
      </w:r>
      <w:r w:rsidR="00CC58C3" w:rsidRPr="00773FF4">
        <w:rPr>
          <w:rFonts w:ascii="Times New Roman" w:hAnsi="Times New Roman" w:cs="Times New Roman"/>
        </w:rPr>
        <w:t xml:space="preserve"> </w:t>
      </w:r>
      <w:r w:rsidR="00D7795E">
        <w:rPr>
          <w:rFonts w:ascii="Times New Roman" w:hAnsi="Times New Roman" w:cs="Times New Roman"/>
        </w:rPr>
        <w:t xml:space="preserve">from available </w:t>
      </w:r>
      <w:r w:rsidR="00DA682E">
        <w:rPr>
          <w:rFonts w:ascii="Times New Roman" w:hAnsi="Times New Roman" w:cs="Times New Roman"/>
        </w:rPr>
        <w:t>secondary source</w:t>
      </w:r>
      <w:r w:rsidR="007A2BEF">
        <w:rPr>
          <w:rFonts w:ascii="Times New Roman" w:hAnsi="Times New Roman" w:cs="Times New Roman"/>
        </w:rPr>
        <w:t>,</w:t>
      </w:r>
      <w:r w:rsidR="007A2BEF" w:rsidRPr="007A2BEF">
        <w:rPr>
          <w:rFonts w:ascii="Times New Roman" w:hAnsi="Times New Roman" w:cs="Times New Roman"/>
        </w:rPr>
        <w:t xml:space="preserve"> </w:t>
      </w:r>
      <w:r w:rsidR="00CC58C3">
        <w:rPr>
          <w:rFonts w:ascii="Times New Roman" w:hAnsi="Times New Roman" w:cs="Times New Roman"/>
        </w:rPr>
        <w:t xml:space="preserve">which is </w:t>
      </w:r>
      <w:r w:rsidR="007A2BEF">
        <w:rPr>
          <w:rFonts w:ascii="Times New Roman" w:hAnsi="Times New Roman" w:cs="Times New Roman"/>
        </w:rPr>
        <w:t xml:space="preserve">from </w:t>
      </w:r>
      <w:r w:rsidR="007A2BEF" w:rsidRPr="001F35E2">
        <w:rPr>
          <w:rFonts w:ascii="Times New Roman" w:hAnsi="Times New Roman" w:cs="Times New Roman"/>
          <w:b/>
        </w:rPr>
        <w:t>Consultancy Service Contract Document</w:t>
      </w:r>
      <w:r w:rsidR="002A4343">
        <w:rPr>
          <w:rFonts w:ascii="Times New Roman" w:hAnsi="Times New Roman" w:cs="Times New Roman"/>
        </w:rPr>
        <w:t>.</w:t>
      </w:r>
      <w:r w:rsidR="00043728">
        <w:rPr>
          <w:rFonts w:ascii="Times New Roman" w:hAnsi="Times New Roman" w:cs="Times New Roman"/>
        </w:rPr>
        <w:t xml:space="preserve"> The</w:t>
      </w:r>
      <w:r w:rsidR="00430959">
        <w:rPr>
          <w:rFonts w:ascii="Times New Roman" w:hAnsi="Times New Roman" w:cs="Times New Roman"/>
        </w:rPr>
        <w:t xml:space="preserve"> accuracy </w:t>
      </w:r>
      <w:r w:rsidR="00430959" w:rsidRPr="00430959">
        <w:rPr>
          <w:rFonts w:ascii="Times New Roman" w:hAnsi="Times New Roman" w:cs="Times New Roman"/>
        </w:rPr>
        <w:t>Procurement Information</w:t>
      </w:r>
      <w:r w:rsidR="00043728">
        <w:rPr>
          <w:rFonts w:ascii="Times New Roman" w:hAnsi="Times New Roman" w:cs="Times New Roman"/>
        </w:rPr>
        <w:t xml:space="preserve"> </w:t>
      </w:r>
      <w:r>
        <w:rPr>
          <w:rFonts w:ascii="Times New Roman" w:hAnsi="Times New Roman" w:cs="Times New Roman"/>
        </w:rPr>
        <w:t xml:space="preserve">disclosed from secondary source </w:t>
      </w:r>
      <w:r w:rsidR="00430959">
        <w:rPr>
          <w:rFonts w:ascii="Times New Roman" w:hAnsi="Times New Roman" w:cs="Times New Roman"/>
        </w:rPr>
        <w:t>c</w:t>
      </w:r>
      <w:r w:rsidR="00043728">
        <w:rPr>
          <w:rFonts w:ascii="Times New Roman" w:hAnsi="Times New Roman" w:cs="Times New Roman"/>
        </w:rPr>
        <w:t xml:space="preserve">ouldn’t be checked </w:t>
      </w:r>
      <w:r w:rsidR="00CC58C3">
        <w:rPr>
          <w:rFonts w:ascii="Times New Roman" w:hAnsi="Times New Roman" w:cs="Times New Roman"/>
        </w:rPr>
        <w:t>from</w:t>
      </w:r>
      <w:r w:rsidR="00043728">
        <w:rPr>
          <w:rFonts w:ascii="Times New Roman" w:hAnsi="Times New Roman" w:cs="Times New Roman"/>
        </w:rPr>
        <w:t xml:space="preserve"> their original source</w:t>
      </w:r>
      <w:r w:rsidR="00CC58C3">
        <w:rPr>
          <w:rFonts w:ascii="Times New Roman" w:hAnsi="Times New Roman" w:cs="Times New Roman"/>
        </w:rPr>
        <w:t>s</w:t>
      </w:r>
      <w:r w:rsidR="00043728">
        <w:rPr>
          <w:rFonts w:ascii="Times New Roman" w:hAnsi="Times New Roman" w:cs="Times New Roman"/>
        </w:rPr>
        <w:t xml:space="preserve"> due to unavailability of </w:t>
      </w:r>
      <w:r w:rsidR="00F23806">
        <w:rPr>
          <w:rFonts w:ascii="Times New Roman" w:hAnsi="Times New Roman" w:cs="Times New Roman"/>
        </w:rPr>
        <w:t xml:space="preserve">relevant </w:t>
      </w:r>
      <w:r w:rsidR="00043728">
        <w:rPr>
          <w:rFonts w:ascii="Times New Roman" w:hAnsi="Times New Roman" w:cs="Times New Roman"/>
        </w:rPr>
        <w:t>documents</w:t>
      </w:r>
      <w:r w:rsidR="008303BD">
        <w:rPr>
          <w:rFonts w:ascii="Times New Roman" w:hAnsi="Times New Roman" w:cs="Times New Roman"/>
        </w:rPr>
        <w:t>, specifically</w:t>
      </w:r>
      <w:r w:rsidR="008303BD" w:rsidRPr="00DF00A1">
        <w:rPr>
          <w:rFonts w:ascii="Times New Roman" w:hAnsi="Times New Roman"/>
        </w:rPr>
        <w:t xml:space="preserve"> </w:t>
      </w:r>
      <w:r w:rsidR="008303BD" w:rsidRPr="00E95E6C">
        <w:rPr>
          <w:rFonts w:ascii="Times New Roman" w:hAnsi="Times New Roman"/>
          <w:b/>
          <w:color w:val="215868" w:themeColor="accent5" w:themeShade="80"/>
          <w:sz w:val="24"/>
          <w:u w:val="single"/>
        </w:rPr>
        <w:t>Tender Evaluation Report</w:t>
      </w:r>
      <w:r w:rsidR="00043728">
        <w:rPr>
          <w:rFonts w:ascii="Times New Roman" w:hAnsi="Times New Roman" w:cs="Times New Roman"/>
        </w:rPr>
        <w:t xml:space="preserve">. </w:t>
      </w:r>
    </w:p>
    <w:p w:rsidR="00DC6AC4" w:rsidRPr="00DC6AC4" w:rsidRDefault="00DC6AC4" w:rsidP="00DC6AC4">
      <w:pPr>
        <w:spacing w:after="80"/>
        <w:rPr>
          <w:rFonts w:asciiTheme="majorHAnsi" w:hAnsiTheme="majorHAnsi"/>
          <w:b/>
          <w:sz w:val="24"/>
          <w:u w:val="single"/>
        </w:rPr>
      </w:pPr>
      <w:r>
        <w:rPr>
          <w:rFonts w:asciiTheme="majorHAnsi" w:hAnsiTheme="majorHAnsi"/>
          <w:b/>
          <w:sz w:val="24"/>
          <w:u w:val="single"/>
        </w:rPr>
        <w:t xml:space="preserve">Table </w:t>
      </w:r>
      <w:r w:rsidRPr="00DC6AC4">
        <w:rPr>
          <w:rFonts w:asciiTheme="majorHAnsi" w:hAnsiTheme="majorHAnsi"/>
          <w:b/>
          <w:sz w:val="24"/>
          <w:u w:val="single"/>
        </w:rPr>
        <w:t>4</w:t>
      </w:r>
      <w:r w:rsidR="00862EF0">
        <w:rPr>
          <w:rFonts w:asciiTheme="majorHAnsi" w:hAnsiTheme="majorHAnsi"/>
          <w:b/>
          <w:sz w:val="24"/>
          <w:u w:val="single"/>
        </w:rPr>
        <w:t>.1</w:t>
      </w:r>
      <w:r w:rsidRPr="00DC6AC4">
        <w:rPr>
          <w:rFonts w:asciiTheme="majorHAnsi" w:hAnsiTheme="majorHAnsi"/>
          <w:b/>
          <w:sz w:val="24"/>
          <w:u w:val="single"/>
        </w:rPr>
        <w:t xml:space="preserve">: Lists of Information Disclosed </w:t>
      </w:r>
      <w:r>
        <w:rPr>
          <w:rFonts w:asciiTheme="majorHAnsi" w:hAnsiTheme="majorHAnsi"/>
          <w:b/>
          <w:sz w:val="24"/>
          <w:u w:val="single"/>
        </w:rPr>
        <w:t xml:space="preserve">from </w:t>
      </w:r>
      <w:r w:rsidRPr="00DC6AC4">
        <w:rPr>
          <w:rFonts w:asciiTheme="majorHAnsi" w:hAnsiTheme="majorHAnsi"/>
          <w:b/>
          <w:sz w:val="24"/>
          <w:u w:val="single"/>
        </w:rPr>
        <w:t>Secondary Sources</w:t>
      </w:r>
    </w:p>
    <w:tbl>
      <w:tblPr>
        <w:tblStyle w:val="PlainTable1"/>
        <w:tblW w:w="5000" w:type="pct"/>
        <w:tblLook w:val="04A0" w:firstRow="1" w:lastRow="0" w:firstColumn="1" w:lastColumn="0" w:noHBand="0" w:noVBand="1"/>
      </w:tblPr>
      <w:tblGrid>
        <w:gridCol w:w="1224"/>
        <w:gridCol w:w="5104"/>
        <w:gridCol w:w="3248"/>
      </w:tblGrid>
      <w:tr w:rsidR="00DC6AC4" w:rsidRPr="009610D7" w:rsidTr="00961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rsidR="00DC6AC4" w:rsidRPr="009610D7" w:rsidRDefault="00DC6AC4" w:rsidP="00FF03C0">
            <w:pPr>
              <w:spacing w:line="276" w:lineRule="auto"/>
              <w:jc w:val="center"/>
              <w:rPr>
                <w:rFonts w:ascii="Times New Roman" w:hAnsi="Times New Roman" w:cs="Times New Roman"/>
                <w:b w:val="0"/>
                <w:sz w:val="24"/>
                <w:szCs w:val="24"/>
              </w:rPr>
            </w:pPr>
            <w:r w:rsidRPr="009610D7">
              <w:rPr>
                <w:rFonts w:ascii="Times New Roman" w:hAnsi="Times New Roman" w:cs="Times New Roman"/>
                <w:sz w:val="24"/>
                <w:szCs w:val="24"/>
              </w:rPr>
              <w:t>Item No.</w:t>
            </w:r>
          </w:p>
        </w:tc>
        <w:tc>
          <w:tcPr>
            <w:tcW w:w="2665" w:type="pct"/>
          </w:tcPr>
          <w:p w:rsidR="00DC6AC4" w:rsidRPr="009610D7" w:rsidRDefault="00DC6AC4" w:rsidP="00FF03C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610D7">
              <w:rPr>
                <w:rFonts w:ascii="Times New Roman" w:hAnsi="Times New Roman" w:cs="Times New Roman"/>
                <w:sz w:val="24"/>
                <w:szCs w:val="24"/>
              </w:rPr>
              <w:t>Lists of Information</w:t>
            </w:r>
          </w:p>
        </w:tc>
        <w:tc>
          <w:tcPr>
            <w:tcW w:w="1696" w:type="pct"/>
          </w:tcPr>
          <w:p w:rsidR="00DC6AC4" w:rsidRPr="009610D7" w:rsidRDefault="00DC6AC4" w:rsidP="00FF03C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610D7">
              <w:rPr>
                <w:rFonts w:ascii="Times New Roman" w:hAnsi="Times New Roman" w:cs="Times New Roman"/>
                <w:b w:val="0"/>
                <w:sz w:val="24"/>
                <w:szCs w:val="24"/>
              </w:rPr>
              <w:t>Source Document</w:t>
            </w:r>
          </w:p>
        </w:tc>
      </w:tr>
      <w:tr w:rsidR="00862EF0" w:rsidRPr="009610D7" w:rsidTr="0096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FF03C0">
            <w:pPr>
              <w:spacing w:line="276" w:lineRule="auto"/>
              <w:jc w:val="center"/>
              <w:rPr>
                <w:rFonts w:ascii="Times New Roman" w:hAnsi="Times New Roman" w:cs="Times New Roman"/>
                <w:sz w:val="24"/>
                <w:szCs w:val="24"/>
              </w:rPr>
            </w:pPr>
            <w:r w:rsidRPr="009610D7">
              <w:rPr>
                <w:rFonts w:ascii="Times New Roman" w:hAnsi="Times New Roman" w:cs="Times New Roman"/>
                <w:sz w:val="24"/>
                <w:szCs w:val="24"/>
              </w:rPr>
              <w:t>1</w:t>
            </w:r>
          </w:p>
        </w:tc>
        <w:tc>
          <w:tcPr>
            <w:tcW w:w="2665" w:type="pct"/>
          </w:tcPr>
          <w:p w:rsidR="00862EF0" w:rsidRPr="009610D7" w:rsidRDefault="00862EF0" w:rsidP="00FF03C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Media used for procurement notice</w:t>
            </w:r>
          </w:p>
        </w:tc>
        <w:tc>
          <w:tcPr>
            <w:tcW w:w="1696" w:type="pct"/>
            <w:vMerge w:val="restart"/>
          </w:tcPr>
          <w:p w:rsidR="00862EF0" w:rsidRPr="009610D7" w:rsidRDefault="00862EF0" w:rsidP="00FF03C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62EF0" w:rsidRPr="009610D7" w:rsidRDefault="00862EF0" w:rsidP="00862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62EF0" w:rsidRPr="009610D7" w:rsidRDefault="00862EF0" w:rsidP="00862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62EF0" w:rsidRPr="009610D7" w:rsidRDefault="00862EF0" w:rsidP="00862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62EF0" w:rsidRPr="009610D7" w:rsidRDefault="00862EF0" w:rsidP="00862E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 xml:space="preserve">Consultancy Service Contract </w:t>
            </w:r>
            <w:r w:rsidR="009610D7" w:rsidRPr="009610D7">
              <w:rPr>
                <w:rFonts w:ascii="Times New Roman" w:hAnsi="Times New Roman" w:cs="Times New Roman"/>
                <w:sz w:val="24"/>
                <w:szCs w:val="24"/>
              </w:rPr>
              <w:t xml:space="preserve">Agreement </w:t>
            </w:r>
            <w:r w:rsidRPr="009610D7">
              <w:rPr>
                <w:rFonts w:ascii="Times New Roman" w:hAnsi="Times New Roman" w:cs="Times New Roman"/>
                <w:sz w:val="24"/>
                <w:szCs w:val="24"/>
              </w:rPr>
              <w:t>Document</w:t>
            </w:r>
          </w:p>
        </w:tc>
      </w:tr>
      <w:tr w:rsidR="00862EF0" w:rsidRPr="009610D7" w:rsidTr="009610D7">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FF03C0">
            <w:pPr>
              <w:spacing w:line="276" w:lineRule="auto"/>
              <w:jc w:val="center"/>
              <w:rPr>
                <w:rFonts w:ascii="Times New Roman" w:hAnsi="Times New Roman" w:cs="Times New Roman"/>
                <w:sz w:val="24"/>
                <w:szCs w:val="24"/>
              </w:rPr>
            </w:pPr>
            <w:r w:rsidRPr="009610D7">
              <w:rPr>
                <w:rFonts w:ascii="Times New Roman" w:hAnsi="Times New Roman" w:cs="Times New Roman"/>
                <w:sz w:val="24"/>
                <w:szCs w:val="24"/>
              </w:rPr>
              <w:t>2</w:t>
            </w:r>
          </w:p>
        </w:tc>
        <w:tc>
          <w:tcPr>
            <w:tcW w:w="2665" w:type="pct"/>
          </w:tcPr>
          <w:p w:rsidR="00862EF0" w:rsidRPr="009610D7" w:rsidRDefault="00862EF0" w:rsidP="00FF03C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Date of procurement notice</w:t>
            </w:r>
          </w:p>
        </w:tc>
        <w:tc>
          <w:tcPr>
            <w:tcW w:w="1696" w:type="pct"/>
            <w:vMerge/>
          </w:tcPr>
          <w:p w:rsidR="00862EF0" w:rsidRPr="009610D7" w:rsidRDefault="00862EF0" w:rsidP="00FF03C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2EF0" w:rsidRPr="009610D7" w:rsidTr="0096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DC6AC4">
            <w:pPr>
              <w:spacing w:line="276" w:lineRule="auto"/>
              <w:jc w:val="center"/>
              <w:rPr>
                <w:rFonts w:ascii="Times New Roman" w:hAnsi="Times New Roman" w:cs="Times New Roman"/>
                <w:sz w:val="24"/>
                <w:szCs w:val="24"/>
              </w:rPr>
            </w:pPr>
            <w:r w:rsidRPr="009610D7">
              <w:rPr>
                <w:rFonts w:ascii="Times New Roman" w:hAnsi="Times New Roman" w:cs="Times New Roman"/>
                <w:sz w:val="24"/>
                <w:szCs w:val="24"/>
              </w:rPr>
              <w:lastRenderedPageBreak/>
              <w:t>3</w:t>
            </w:r>
          </w:p>
        </w:tc>
        <w:tc>
          <w:tcPr>
            <w:tcW w:w="2665" w:type="pct"/>
          </w:tcPr>
          <w:p w:rsidR="00862EF0" w:rsidRPr="009610D7" w:rsidRDefault="00862EF0" w:rsidP="00DC6AC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Evaluation criteria</w:t>
            </w:r>
          </w:p>
        </w:tc>
        <w:tc>
          <w:tcPr>
            <w:tcW w:w="1696" w:type="pct"/>
            <w:vMerge/>
          </w:tcPr>
          <w:p w:rsidR="00862EF0" w:rsidRPr="009610D7" w:rsidRDefault="00862EF0" w:rsidP="00DC6A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62EF0" w:rsidRPr="009610D7" w:rsidTr="009610D7">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DC6AC4">
            <w:pPr>
              <w:jc w:val="center"/>
              <w:rPr>
                <w:rFonts w:ascii="Times New Roman" w:hAnsi="Times New Roman" w:cs="Times New Roman"/>
                <w:sz w:val="24"/>
                <w:szCs w:val="24"/>
              </w:rPr>
            </w:pPr>
            <w:r w:rsidRPr="009610D7">
              <w:rPr>
                <w:rFonts w:ascii="Times New Roman" w:hAnsi="Times New Roman" w:cs="Times New Roman"/>
                <w:sz w:val="24"/>
                <w:szCs w:val="24"/>
              </w:rPr>
              <w:lastRenderedPageBreak/>
              <w:t>4</w:t>
            </w:r>
          </w:p>
        </w:tc>
        <w:tc>
          <w:tcPr>
            <w:tcW w:w="2665" w:type="pct"/>
          </w:tcPr>
          <w:p w:rsidR="00862EF0" w:rsidRPr="009610D7" w:rsidRDefault="00862EF0" w:rsidP="00DC6A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Contract Title</w:t>
            </w:r>
          </w:p>
        </w:tc>
        <w:tc>
          <w:tcPr>
            <w:tcW w:w="1696" w:type="pct"/>
            <w:vMerge/>
          </w:tcPr>
          <w:p w:rsidR="00862EF0" w:rsidRPr="009610D7" w:rsidRDefault="00862EF0" w:rsidP="00DC6A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2EF0" w:rsidRPr="009610D7" w:rsidTr="0096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862EF0">
            <w:pPr>
              <w:jc w:val="center"/>
              <w:rPr>
                <w:rFonts w:ascii="Times New Roman" w:hAnsi="Times New Roman" w:cs="Times New Roman"/>
                <w:sz w:val="24"/>
                <w:szCs w:val="24"/>
              </w:rPr>
            </w:pPr>
            <w:r w:rsidRPr="009610D7">
              <w:rPr>
                <w:rFonts w:ascii="Times New Roman" w:hAnsi="Times New Roman" w:cs="Times New Roman"/>
                <w:sz w:val="24"/>
                <w:szCs w:val="24"/>
              </w:rPr>
              <w:t>5</w:t>
            </w:r>
          </w:p>
        </w:tc>
        <w:tc>
          <w:tcPr>
            <w:tcW w:w="2665" w:type="pct"/>
          </w:tcPr>
          <w:p w:rsidR="00862EF0" w:rsidRPr="009610D7" w:rsidRDefault="00862EF0" w:rsidP="00862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Contract Scope</w:t>
            </w:r>
          </w:p>
        </w:tc>
        <w:tc>
          <w:tcPr>
            <w:tcW w:w="1696" w:type="pct"/>
            <w:vMerge/>
          </w:tcPr>
          <w:p w:rsidR="00862EF0" w:rsidRPr="009610D7" w:rsidRDefault="00862EF0" w:rsidP="00862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62EF0" w:rsidRPr="009610D7" w:rsidTr="009610D7">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862EF0">
            <w:pPr>
              <w:spacing w:line="276" w:lineRule="auto"/>
              <w:jc w:val="center"/>
              <w:rPr>
                <w:rFonts w:ascii="Times New Roman" w:hAnsi="Times New Roman" w:cs="Times New Roman"/>
                <w:sz w:val="24"/>
                <w:szCs w:val="24"/>
              </w:rPr>
            </w:pPr>
            <w:r w:rsidRPr="009610D7">
              <w:rPr>
                <w:rFonts w:ascii="Times New Roman" w:hAnsi="Times New Roman" w:cs="Times New Roman"/>
                <w:sz w:val="24"/>
                <w:szCs w:val="24"/>
              </w:rPr>
              <w:t>6</w:t>
            </w:r>
          </w:p>
        </w:tc>
        <w:tc>
          <w:tcPr>
            <w:tcW w:w="2665" w:type="pct"/>
          </w:tcPr>
          <w:p w:rsidR="00862EF0" w:rsidRPr="009610D7" w:rsidRDefault="00862EF0" w:rsidP="00862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Contract security type and amount</w:t>
            </w:r>
          </w:p>
        </w:tc>
        <w:tc>
          <w:tcPr>
            <w:tcW w:w="1696" w:type="pct"/>
            <w:vMerge/>
          </w:tcPr>
          <w:p w:rsidR="00862EF0" w:rsidRPr="009610D7" w:rsidRDefault="00862EF0" w:rsidP="00862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2EF0" w:rsidRPr="009610D7" w:rsidTr="0096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862EF0">
            <w:pPr>
              <w:jc w:val="center"/>
              <w:rPr>
                <w:rFonts w:ascii="Times New Roman" w:hAnsi="Times New Roman" w:cs="Times New Roman"/>
                <w:sz w:val="24"/>
                <w:szCs w:val="24"/>
              </w:rPr>
            </w:pPr>
            <w:r w:rsidRPr="009610D7">
              <w:rPr>
                <w:rFonts w:ascii="Times New Roman" w:hAnsi="Times New Roman" w:cs="Times New Roman"/>
                <w:sz w:val="24"/>
                <w:szCs w:val="24"/>
              </w:rPr>
              <w:t>7</w:t>
            </w:r>
          </w:p>
        </w:tc>
        <w:tc>
          <w:tcPr>
            <w:tcW w:w="2665" w:type="pct"/>
          </w:tcPr>
          <w:p w:rsidR="00862EF0" w:rsidRPr="009610D7" w:rsidRDefault="00862EF0" w:rsidP="00862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Description of contract &amp; Contract components</w:t>
            </w:r>
          </w:p>
        </w:tc>
        <w:tc>
          <w:tcPr>
            <w:tcW w:w="1696" w:type="pct"/>
            <w:vMerge/>
          </w:tcPr>
          <w:p w:rsidR="00862EF0" w:rsidRPr="009610D7" w:rsidRDefault="00862EF0" w:rsidP="00862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62EF0" w:rsidRPr="009610D7" w:rsidTr="009610D7">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862EF0">
            <w:pPr>
              <w:jc w:val="center"/>
              <w:rPr>
                <w:rFonts w:ascii="Times New Roman" w:hAnsi="Times New Roman" w:cs="Times New Roman"/>
                <w:sz w:val="24"/>
                <w:szCs w:val="24"/>
              </w:rPr>
            </w:pPr>
            <w:r w:rsidRPr="009610D7">
              <w:rPr>
                <w:rFonts w:ascii="Times New Roman" w:hAnsi="Times New Roman" w:cs="Times New Roman"/>
                <w:sz w:val="24"/>
                <w:szCs w:val="24"/>
              </w:rPr>
              <w:t>8</w:t>
            </w:r>
          </w:p>
        </w:tc>
        <w:tc>
          <w:tcPr>
            <w:tcW w:w="2665" w:type="pct"/>
          </w:tcPr>
          <w:p w:rsidR="00862EF0" w:rsidRPr="009610D7" w:rsidRDefault="00862EF0" w:rsidP="00862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Awarded firm/contracting firm</w:t>
            </w:r>
          </w:p>
        </w:tc>
        <w:tc>
          <w:tcPr>
            <w:tcW w:w="1696" w:type="pct"/>
            <w:vMerge/>
          </w:tcPr>
          <w:p w:rsidR="00862EF0" w:rsidRPr="009610D7" w:rsidRDefault="00862EF0" w:rsidP="00862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2EF0" w:rsidRPr="009610D7" w:rsidTr="0096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862EF0">
            <w:pPr>
              <w:spacing w:line="276" w:lineRule="auto"/>
              <w:jc w:val="center"/>
              <w:rPr>
                <w:rFonts w:ascii="Times New Roman" w:hAnsi="Times New Roman" w:cs="Times New Roman"/>
                <w:sz w:val="24"/>
                <w:szCs w:val="24"/>
              </w:rPr>
            </w:pPr>
            <w:r w:rsidRPr="009610D7">
              <w:rPr>
                <w:rFonts w:ascii="Times New Roman" w:hAnsi="Times New Roman" w:cs="Times New Roman"/>
                <w:sz w:val="24"/>
                <w:szCs w:val="24"/>
              </w:rPr>
              <w:t>9</w:t>
            </w:r>
          </w:p>
        </w:tc>
        <w:tc>
          <w:tcPr>
            <w:tcW w:w="2665" w:type="pct"/>
          </w:tcPr>
          <w:p w:rsidR="00862EF0" w:rsidRPr="009610D7" w:rsidRDefault="00862EF0" w:rsidP="00862E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Award Price</w:t>
            </w:r>
          </w:p>
        </w:tc>
        <w:tc>
          <w:tcPr>
            <w:tcW w:w="1696" w:type="pct"/>
            <w:vMerge/>
          </w:tcPr>
          <w:p w:rsidR="00862EF0" w:rsidRPr="009610D7" w:rsidRDefault="00862EF0" w:rsidP="00862E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62EF0" w:rsidRPr="009610D7" w:rsidTr="009610D7">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862EF0">
            <w:pPr>
              <w:jc w:val="center"/>
              <w:rPr>
                <w:rFonts w:ascii="Times New Roman" w:hAnsi="Times New Roman" w:cs="Times New Roman"/>
                <w:sz w:val="24"/>
                <w:szCs w:val="24"/>
              </w:rPr>
            </w:pPr>
            <w:r w:rsidRPr="009610D7">
              <w:rPr>
                <w:rFonts w:ascii="Times New Roman" w:hAnsi="Times New Roman" w:cs="Times New Roman"/>
                <w:sz w:val="24"/>
                <w:szCs w:val="24"/>
              </w:rPr>
              <w:t>10</w:t>
            </w:r>
          </w:p>
        </w:tc>
        <w:tc>
          <w:tcPr>
            <w:tcW w:w="2665" w:type="pct"/>
          </w:tcPr>
          <w:p w:rsidR="00862EF0" w:rsidRPr="009610D7" w:rsidRDefault="00862EF0" w:rsidP="00862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Contract Duration</w:t>
            </w:r>
          </w:p>
        </w:tc>
        <w:tc>
          <w:tcPr>
            <w:tcW w:w="1696" w:type="pct"/>
            <w:vMerge/>
          </w:tcPr>
          <w:p w:rsidR="00862EF0" w:rsidRPr="009610D7" w:rsidRDefault="00862EF0" w:rsidP="00862E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2EF0" w:rsidRPr="009610D7" w:rsidTr="0096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pct"/>
          </w:tcPr>
          <w:p w:rsidR="00862EF0" w:rsidRPr="009610D7" w:rsidRDefault="00862EF0" w:rsidP="00862EF0">
            <w:pPr>
              <w:spacing w:line="276" w:lineRule="auto"/>
              <w:jc w:val="center"/>
              <w:rPr>
                <w:rFonts w:ascii="Times New Roman" w:hAnsi="Times New Roman" w:cs="Times New Roman"/>
                <w:sz w:val="24"/>
                <w:szCs w:val="24"/>
              </w:rPr>
            </w:pPr>
            <w:r w:rsidRPr="009610D7">
              <w:rPr>
                <w:rFonts w:ascii="Times New Roman" w:hAnsi="Times New Roman" w:cs="Times New Roman"/>
                <w:sz w:val="24"/>
                <w:szCs w:val="24"/>
              </w:rPr>
              <w:t>11</w:t>
            </w:r>
          </w:p>
        </w:tc>
        <w:tc>
          <w:tcPr>
            <w:tcW w:w="2665" w:type="pct"/>
          </w:tcPr>
          <w:p w:rsidR="00862EF0" w:rsidRPr="009610D7" w:rsidRDefault="00862EF0" w:rsidP="00862E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10D7">
              <w:rPr>
                <w:rFonts w:ascii="Times New Roman" w:hAnsi="Times New Roman" w:cs="Times New Roman"/>
                <w:sz w:val="24"/>
                <w:szCs w:val="24"/>
              </w:rPr>
              <w:t>Intended completion date</w:t>
            </w:r>
          </w:p>
        </w:tc>
        <w:tc>
          <w:tcPr>
            <w:tcW w:w="1696" w:type="pct"/>
            <w:vMerge/>
          </w:tcPr>
          <w:p w:rsidR="00862EF0" w:rsidRPr="009610D7" w:rsidRDefault="00862EF0" w:rsidP="00862E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DC6AC4" w:rsidRPr="005D6301" w:rsidRDefault="00DC6AC4" w:rsidP="007A2BEF">
      <w:pPr>
        <w:ind w:left="144"/>
        <w:jc w:val="both"/>
        <w:rPr>
          <w:rFonts w:ascii="Times New Roman" w:hAnsi="Times New Roman" w:cs="Times New Roman"/>
        </w:rPr>
      </w:pPr>
    </w:p>
    <w:p w:rsidR="002A4343" w:rsidRDefault="002A4343" w:rsidP="002A4343">
      <w:pPr>
        <w:pStyle w:val="Heading3"/>
        <w:numPr>
          <w:ilvl w:val="2"/>
          <w:numId w:val="28"/>
        </w:numPr>
        <w:ind w:left="1440"/>
        <w:rPr>
          <w:b/>
        </w:rPr>
      </w:pPr>
      <w:bookmarkStart w:id="30" w:name="_Toc525334563"/>
      <w:r w:rsidRPr="00996D5D">
        <w:rPr>
          <w:b/>
        </w:rPr>
        <w:t>Analysis of</w:t>
      </w:r>
      <w:r>
        <w:rPr>
          <w:b/>
        </w:rPr>
        <w:t xml:space="preserve"> t</w:t>
      </w:r>
      <w:r w:rsidRPr="00996D5D">
        <w:rPr>
          <w:b/>
        </w:rPr>
        <w:t>he Disclosed Procurement Information</w:t>
      </w:r>
      <w:bookmarkEnd w:id="30"/>
    </w:p>
    <w:p w:rsidR="00F23806" w:rsidRPr="00F23806" w:rsidRDefault="00F23806" w:rsidP="00DA5DEC">
      <w:pPr>
        <w:jc w:val="both"/>
      </w:pPr>
      <w:r>
        <w:rPr>
          <w:rFonts w:ascii="Times New Roman" w:hAnsi="Times New Roman" w:cs="Times New Roman"/>
        </w:rPr>
        <w:t xml:space="preserve">The </w:t>
      </w:r>
      <w:r w:rsidR="007A16D5">
        <w:rPr>
          <w:rFonts w:ascii="Times New Roman" w:hAnsi="Times New Roman" w:cs="Times New Roman"/>
        </w:rPr>
        <w:t xml:space="preserve">lists of </w:t>
      </w:r>
      <w:r w:rsidR="00DA5DEC">
        <w:rPr>
          <w:rFonts w:ascii="Times New Roman" w:hAnsi="Times New Roman" w:cs="Times New Roman"/>
        </w:rPr>
        <w:t xml:space="preserve">information disclosed </w:t>
      </w:r>
      <w:r w:rsidR="007A16D5">
        <w:rPr>
          <w:rFonts w:ascii="Times New Roman" w:hAnsi="Times New Roman" w:cs="Times New Roman"/>
        </w:rPr>
        <w:t xml:space="preserve">on </w:t>
      </w:r>
      <w:proofErr w:type="spellStart"/>
      <w:r w:rsidR="007A16D5" w:rsidRPr="007A16D5">
        <w:rPr>
          <w:rFonts w:ascii="Times New Roman" w:hAnsi="Times New Roman" w:cs="Times New Roman"/>
        </w:rPr>
        <w:t>CoST</w:t>
      </w:r>
      <w:proofErr w:type="spellEnd"/>
      <w:r w:rsidR="007A16D5" w:rsidRPr="007A16D5">
        <w:rPr>
          <w:rFonts w:ascii="Times New Roman" w:hAnsi="Times New Roman" w:cs="Times New Roman"/>
        </w:rPr>
        <w:t xml:space="preserve"> Standard Disclosure Te</w:t>
      </w:r>
      <w:r w:rsidR="007A16D5">
        <w:rPr>
          <w:rFonts w:ascii="Times New Roman" w:hAnsi="Times New Roman" w:cs="Times New Roman"/>
        </w:rPr>
        <w:t>mplate are mainly used for information purpose</w:t>
      </w:r>
      <w:r w:rsidR="00DA5DEC">
        <w:rPr>
          <w:rFonts w:ascii="Times New Roman" w:hAnsi="Times New Roman" w:cs="Times New Roman"/>
        </w:rPr>
        <w:t xml:space="preserve">. The </w:t>
      </w:r>
      <w:r w:rsidR="00043E75">
        <w:rPr>
          <w:rFonts w:ascii="Times New Roman" w:hAnsi="Times New Roman" w:cs="Times New Roman"/>
        </w:rPr>
        <w:t xml:space="preserve">lists of information are disclosed </w:t>
      </w:r>
      <w:r>
        <w:rPr>
          <w:rFonts w:ascii="Times New Roman" w:hAnsi="Times New Roman" w:cs="Times New Roman"/>
        </w:rPr>
        <w:t>i</w:t>
      </w:r>
      <w:r w:rsidRPr="00773FF4">
        <w:rPr>
          <w:rFonts w:ascii="Times New Roman" w:hAnsi="Times New Roman" w:cs="Times New Roman"/>
        </w:rPr>
        <w:t>n reference with</w:t>
      </w:r>
      <w:r>
        <w:rPr>
          <w:rFonts w:ascii="Times New Roman" w:hAnsi="Times New Roman" w:cs="Times New Roman"/>
        </w:rPr>
        <w:t xml:space="preserve"> secondary source</w:t>
      </w:r>
      <w:r w:rsidR="007641A0">
        <w:rPr>
          <w:rFonts w:ascii="Times New Roman" w:hAnsi="Times New Roman" w:cs="Times New Roman"/>
        </w:rPr>
        <w:t xml:space="preserve"> and</w:t>
      </w:r>
      <w:r w:rsidR="00DA5DEC">
        <w:rPr>
          <w:rFonts w:ascii="Times New Roman" w:hAnsi="Times New Roman" w:cs="Times New Roman"/>
        </w:rPr>
        <w:t xml:space="preserve"> </w:t>
      </w:r>
      <w:r w:rsidR="007641A0">
        <w:rPr>
          <w:rFonts w:ascii="Times New Roman" w:hAnsi="Times New Roman" w:cs="Times New Roman"/>
        </w:rPr>
        <w:t xml:space="preserve">also </w:t>
      </w:r>
      <w:r w:rsidR="00DA5DEC">
        <w:rPr>
          <w:rFonts w:ascii="Times New Roman" w:hAnsi="Times New Roman" w:cs="Times New Roman"/>
        </w:rPr>
        <w:t>without checking their accuracy from their original sources.</w:t>
      </w:r>
      <w:r w:rsidR="00841D71">
        <w:rPr>
          <w:rFonts w:ascii="Times New Roman" w:hAnsi="Times New Roman" w:cs="Times New Roman"/>
        </w:rPr>
        <w:t xml:space="preserve"> </w:t>
      </w:r>
      <w:r w:rsidR="007A16D5">
        <w:rPr>
          <w:rFonts w:ascii="Times New Roman" w:hAnsi="Times New Roman" w:cs="Times New Roman"/>
        </w:rPr>
        <w:t>The key lists of information required for analysis purpose couldn’t be disclosed</w:t>
      </w:r>
      <w:r w:rsidR="00587829" w:rsidRPr="00587829">
        <w:rPr>
          <w:rFonts w:ascii="Times New Roman" w:hAnsi="Times New Roman" w:cs="Times New Roman"/>
        </w:rPr>
        <w:t xml:space="preserve"> </w:t>
      </w:r>
      <w:r w:rsidR="00043E75">
        <w:rPr>
          <w:rFonts w:ascii="Times New Roman" w:hAnsi="Times New Roman" w:cs="Times New Roman"/>
        </w:rPr>
        <w:t xml:space="preserve">on </w:t>
      </w:r>
      <w:proofErr w:type="spellStart"/>
      <w:r w:rsidR="00043E75" w:rsidRPr="007A16D5">
        <w:rPr>
          <w:rFonts w:ascii="Times New Roman" w:hAnsi="Times New Roman" w:cs="Times New Roman"/>
        </w:rPr>
        <w:t>CoST</w:t>
      </w:r>
      <w:proofErr w:type="spellEnd"/>
      <w:r w:rsidR="00043E75" w:rsidRPr="007A16D5">
        <w:rPr>
          <w:rFonts w:ascii="Times New Roman" w:hAnsi="Times New Roman" w:cs="Times New Roman"/>
        </w:rPr>
        <w:t xml:space="preserve"> Standard Disclosure Te</w:t>
      </w:r>
      <w:r w:rsidR="00043E75">
        <w:rPr>
          <w:rFonts w:ascii="Times New Roman" w:hAnsi="Times New Roman" w:cs="Times New Roman"/>
        </w:rPr>
        <w:t xml:space="preserve">mplate </w:t>
      </w:r>
      <w:r w:rsidR="00587829">
        <w:rPr>
          <w:rFonts w:ascii="Times New Roman" w:hAnsi="Times New Roman" w:cs="Times New Roman"/>
        </w:rPr>
        <w:t>due to accessibility problem of relevant documents.</w:t>
      </w:r>
      <w:r w:rsidR="007A16D5">
        <w:rPr>
          <w:rFonts w:ascii="Times New Roman" w:hAnsi="Times New Roman" w:cs="Times New Roman"/>
        </w:rPr>
        <w:t xml:space="preserve"> </w:t>
      </w:r>
      <w:r w:rsidR="00043E75">
        <w:rPr>
          <w:rFonts w:ascii="Times New Roman" w:hAnsi="Times New Roman" w:cs="Times New Roman"/>
        </w:rPr>
        <w:t xml:space="preserve">As a result of </w:t>
      </w:r>
      <w:r w:rsidR="00FA76EC">
        <w:rPr>
          <w:rFonts w:ascii="Times New Roman" w:hAnsi="Times New Roman" w:cs="Times New Roman"/>
        </w:rPr>
        <w:t>such situations</w:t>
      </w:r>
      <w:r w:rsidR="00841D71">
        <w:rPr>
          <w:rFonts w:ascii="Times New Roman" w:hAnsi="Times New Roman" w:cs="Times New Roman"/>
        </w:rPr>
        <w:t>, the</w:t>
      </w:r>
      <w:r w:rsidR="00EC6812">
        <w:rPr>
          <w:rFonts w:ascii="Times New Roman" w:hAnsi="Times New Roman" w:cs="Times New Roman"/>
        </w:rPr>
        <w:t xml:space="preserve"> </w:t>
      </w:r>
      <w:r w:rsidR="00587829">
        <w:rPr>
          <w:rFonts w:ascii="Times New Roman" w:hAnsi="Times New Roman" w:cs="Times New Roman"/>
        </w:rPr>
        <w:t xml:space="preserve">overall </w:t>
      </w:r>
      <w:r w:rsidR="00EC6812">
        <w:rPr>
          <w:rFonts w:ascii="Times New Roman" w:hAnsi="Times New Roman" w:cs="Times New Roman"/>
        </w:rPr>
        <w:t>Assurance process of</w:t>
      </w:r>
      <w:r w:rsidR="00841D71">
        <w:rPr>
          <w:rFonts w:ascii="Times New Roman" w:hAnsi="Times New Roman" w:cs="Times New Roman"/>
        </w:rPr>
        <w:t xml:space="preserve"> </w:t>
      </w:r>
      <w:r w:rsidR="00841D71" w:rsidRPr="00841D71">
        <w:rPr>
          <w:rFonts w:ascii="Times New Roman" w:hAnsi="Times New Roman" w:cs="Times New Roman"/>
        </w:rPr>
        <w:t xml:space="preserve">Procurement </w:t>
      </w:r>
      <w:r w:rsidR="00EC6812">
        <w:rPr>
          <w:rFonts w:ascii="Times New Roman" w:hAnsi="Times New Roman" w:cs="Times New Roman"/>
        </w:rPr>
        <w:t>of Consultancy Service couldn’t be analyzed in detail with respect to the following issues:</w:t>
      </w:r>
      <w:r w:rsidR="007641A0">
        <w:rPr>
          <w:rFonts w:ascii="Times New Roman" w:hAnsi="Times New Roman" w:cs="Times New Roman"/>
        </w:rPr>
        <w:t xml:space="preserve"> </w:t>
      </w:r>
    </w:p>
    <w:p w:rsidR="002A4343" w:rsidRPr="002A4343" w:rsidRDefault="002A4343" w:rsidP="002A4343">
      <w:pPr>
        <w:pStyle w:val="Heading4"/>
        <w:numPr>
          <w:ilvl w:val="3"/>
          <w:numId w:val="28"/>
        </w:numPr>
        <w:ind w:left="2520"/>
        <w:rPr>
          <w:b/>
          <w:i w:val="0"/>
        </w:rPr>
      </w:pPr>
      <w:r w:rsidRPr="002A4343">
        <w:rPr>
          <w:b/>
          <w:i w:val="0"/>
        </w:rPr>
        <w:t>Compliance of the Procurement Process with Rules of Advertisement</w:t>
      </w:r>
    </w:p>
    <w:p w:rsidR="002A4343" w:rsidRPr="002A4343" w:rsidRDefault="002A4343" w:rsidP="002A4343">
      <w:pPr>
        <w:pStyle w:val="Heading4"/>
        <w:numPr>
          <w:ilvl w:val="3"/>
          <w:numId w:val="28"/>
        </w:numPr>
        <w:ind w:left="2520"/>
        <w:rPr>
          <w:b/>
          <w:i w:val="0"/>
        </w:rPr>
      </w:pPr>
      <w:r w:rsidRPr="002A4343">
        <w:rPr>
          <w:b/>
          <w:i w:val="0"/>
        </w:rPr>
        <w:t>Efficiency of the Procurement Process (Timeliness)</w:t>
      </w:r>
    </w:p>
    <w:p w:rsidR="002A4343" w:rsidRPr="002A4343" w:rsidRDefault="002A4343" w:rsidP="002A4343">
      <w:pPr>
        <w:pStyle w:val="Heading4"/>
        <w:numPr>
          <w:ilvl w:val="3"/>
          <w:numId w:val="28"/>
        </w:numPr>
        <w:ind w:left="2520"/>
        <w:rPr>
          <w:b/>
          <w:i w:val="0"/>
        </w:rPr>
      </w:pPr>
      <w:r w:rsidRPr="002A4343">
        <w:rPr>
          <w:b/>
          <w:i w:val="0"/>
        </w:rPr>
        <w:t xml:space="preserve">Fairness of the Procurement Rules </w:t>
      </w:r>
      <w:proofErr w:type="gramStart"/>
      <w:r w:rsidRPr="002A4343">
        <w:rPr>
          <w:b/>
          <w:i w:val="0"/>
        </w:rPr>
        <w:t>On</w:t>
      </w:r>
      <w:proofErr w:type="gramEnd"/>
      <w:r w:rsidRPr="002A4343">
        <w:rPr>
          <w:b/>
          <w:i w:val="0"/>
        </w:rPr>
        <w:t xml:space="preserve"> Participation</w:t>
      </w:r>
    </w:p>
    <w:p w:rsidR="002A4343" w:rsidRPr="002A4343" w:rsidRDefault="002A4343" w:rsidP="002A4343">
      <w:pPr>
        <w:pStyle w:val="Heading4"/>
        <w:numPr>
          <w:ilvl w:val="3"/>
          <w:numId w:val="28"/>
        </w:numPr>
        <w:ind w:left="2520"/>
        <w:rPr>
          <w:b/>
          <w:i w:val="0"/>
        </w:rPr>
      </w:pPr>
      <w:r w:rsidRPr="002A4343">
        <w:rPr>
          <w:b/>
          <w:i w:val="0"/>
        </w:rPr>
        <w:t>Transparency of the Tender Evaluation Process</w:t>
      </w:r>
    </w:p>
    <w:p w:rsidR="002A4343" w:rsidRPr="002A4343" w:rsidRDefault="002A4343" w:rsidP="002A4343">
      <w:pPr>
        <w:pStyle w:val="Heading4"/>
        <w:numPr>
          <w:ilvl w:val="3"/>
          <w:numId w:val="28"/>
        </w:numPr>
        <w:ind w:left="2520"/>
        <w:rPr>
          <w:b/>
          <w:i w:val="0"/>
        </w:rPr>
      </w:pPr>
      <w:r w:rsidRPr="002A4343">
        <w:rPr>
          <w:b/>
          <w:i w:val="0"/>
        </w:rPr>
        <w:t>Objectivity the Tender Evaluation and the Award Criteria</w:t>
      </w:r>
    </w:p>
    <w:p w:rsidR="002A4343" w:rsidRPr="002A4343" w:rsidRDefault="002A4343" w:rsidP="002A4343">
      <w:pPr>
        <w:pStyle w:val="Heading4"/>
        <w:numPr>
          <w:ilvl w:val="3"/>
          <w:numId w:val="28"/>
        </w:numPr>
        <w:ind w:left="2520"/>
        <w:rPr>
          <w:b/>
          <w:i w:val="0"/>
        </w:rPr>
      </w:pPr>
      <w:r w:rsidRPr="002A4343">
        <w:rPr>
          <w:b/>
          <w:i w:val="0"/>
        </w:rPr>
        <w:t xml:space="preserve">Competitiveness of the Award Price </w:t>
      </w:r>
    </w:p>
    <w:p w:rsidR="002A4343" w:rsidRDefault="002A4343" w:rsidP="002A4343">
      <w:pPr>
        <w:pStyle w:val="Heading4"/>
        <w:numPr>
          <w:ilvl w:val="3"/>
          <w:numId w:val="28"/>
        </w:numPr>
        <w:ind w:left="2520"/>
        <w:rPr>
          <w:b/>
          <w:i w:val="0"/>
        </w:rPr>
      </w:pPr>
      <w:r w:rsidRPr="002A4343">
        <w:rPr>
          <w:b/>
          <w:i w:val="0"/>
        </w:rPr>
        <w:t>Overview of Contract Milestones: Original Scope, Time and Cost</w:t>
      </w:r>
    </w:p>
    <w:p w:rsidR="00EC6812" w:rsidRPr="00EC6812" w:rsidRDefault="00EC6812" w:rsidP="00EC6812"/>
    <w:p w:rsidR="002A4343" w:rsidRPr="00961D72" w:rsidRDefault="00712A70" w:rsidP="000550D9">
      <w:pPr>
        <w:pStyle w:val="Heading2"/>
        <w:numPr>
          <w:ilvl w:val="1"/>
          <w:numId w:val="28"/>
        </w:numPr>
      </w:pPr>
      <w:hyperlink w:anchor="_Toc399112312" w:history="1">
        <w:bookmarkStart w:id="31" w:name="_Toc525334564"/>
        <w:r w:rsidR="002A4343" w:rsidRPr="00961D72">
          <w:t>Disc</w:t>
        </w:r>
        <w:r w:rsidR="002A4343">
          <w:t>losure o</w:t>
        </w:r>
        <w:r w:rsidR="002A4343" w:rsidRPr="00961D72">
          <w:t>f Contract Information</w:t>
        </w:r>
        <w:bookmarkEnd w:id="31"/>
      </w:hyperlink>
    </w:p>
    <w:p w:rsidR="002A4343" w:rsidRDefault="002A4343" w:rsidP="002A4343">
      <w:pPr>
        <w:pStyle w:val="Heading3"/>
        <w:numPr>
          <w:ilvl w:val="2"/>
          <w:numId w:val="28"/>
        </w:numPr>
        <w:ind w:left="1440"/>
        <w:rPr>
          <w:b/>
        </w:rPr>
      </w:pPr>
      <w:bookmarkStart w:id="32" w:name="_Toc525334565"/>
      <w:r w:rsidRPr="005D6301">
        <w:rPr>
          <w:b/>
        </w:rPr>
        <w:t xml:space="preserve">Overview of </w:t>
      </w:r>
      <w:hyperlink w:anchor="_Toc399112315" w:history="1">
        <w:r w:rsidRPr="005D6301">
          <w:rPr>
            <w:b/>
          </w:rPr>
          <w:t>the Contract</w:t>
        </w:r>
        <w:bookmarkEnd w:id="32"/>
      </w:hyperlink>
    </w:p>
    <w:p w:rsidR="007A2733" w:rsidRDefault="008B046C" w:rsidP="007B73F2">
      <w:pPr>
        <w:jc w:val="both"/>
        <w:rPr>
          <w:rFonts w:ascii="Times New Roman" w:hAnsi="Times New Roman" w:cs="Times New Roman"/>
        </w:rPr>
      </w:pPr>
      <w:proofErr w:type="spellStart"/>
      <w:r w:rsidRPr="008B046C">
        <w:rPr>
          <w:rFonts w:ascii="Times New Roman" w:hAnsi="Times New Roman" w:cs="Times New Roman"/>
        </w:rPr>
        <w:t>Zeleke</w:t>
      </w:r>
      <w:proofErr w:type="spellEnd"/>
      <w:r w:rsidRPr="008B046C">
        <w:rPr>
          <w:rFonts w:ascii="Times New Roman" w:hAnsi="Times New Roman" w:cs="Times New Roman"/>
        </w:rPr>
        <w:t xml:space="preserve"> Belay Architect PLC </w:t>
      </w:r>
      <w:r>
        <w:rPr>
          <w:rFonts w:ascii="Times New Roman" w:hAnsi="Times New Roman" w:cs="Times New Roman"/>
        </w:rPr>
        <w:t xml:space="preserve">has entered into a </w:t>
      </w:r>
      <w:r w:rsidR="007B73F2" w:rsidRPr="007B73F2">
        <w:rPr>
          <w:rFonts w:ascii="Times New Roman" w:hAnsi="Times New Roman" w:cs="Times New Roman"/>
        </w:rPr>
        <w:t xml:space="preserve">Consultancy Service </w:t>
      </w:r>
      <w:r>
        <w:rPr>
          <w:rFonts w:ascii="Times New Roman" w:hAnsi="Times New Roman" w:cs="Times New Roman"/>
        </w:rPr>
        <w:t xml:space="preserve">Contract </w:t>
      </w:r>
      <w:r w:rsidR="007B73F2">
        <w:rPr>
          <w:rFonts w:ascii="Times New Roman" w:hAnsi="Times New Roman" w:cs="Times New Roman"/>
        </w:rPr>
        <w:t xml:space="preserve">Agreement </w:t>
      </w:r>
      <w:r>
        <w:rPr>
          <w:rFonts w:ascii="Times New Roman" w:hAnsi="Times New Roman" w:cs="Times New Roman"/>
        </w:rPr>
        <w:t xml:space="preserve">with </w:t>
      </w:r>
      <w:proofErr w:type="spellStart"/>
      <w:r>
        <w:rPr>
          <w:rFonts w:ascii="Times New Roman" w:hAnsi="Times New Roman" w:cs="Times New Roman"/>
        </w:rPr>
        <w:t>Hawassa</w:t>
      </w:r>
      <w:proofErr w:type="spellEnd"/>
      <w:r>
        <w:rPr>
          <w:rFonts w:ascii="Times New Roman" w:hAnsi="Times New Roman" w:cs="Times New Roman"/>
        </w:rPr>
        <w:t xml:space="preserve"> University </w:t>
      </w:r>
      <w:r w:rsidR="007B73F2" w:rsidRPr="007B73F2">
        <w:rPr>
          <w:rFonts w:ascii="Times New Roman" w:hAnsi="Times New Roman" w:cs="Times New Roman"/>
        </w:rPr>
        <w:t xml:space="preserve">on May 21, 2012 after making Bid Advertisement on </w:t>
      </w:r>
      <w:proofErr w:type="spellStart"/>
      <w:r w:rsidR="007B73F2" w:rsidRPr="007B73F2">
        <w:rPr>
          <w:rFonts w:ascii="Times New Roman" w:hAnsi="Times New Roman" w:cs="Times New Roman"/>
        </w:rPr>
        <w:t>Tahisas</w:t>
      </w:r>
      <w:proofErr w:type="spellEnd"/>
      <w:r w:rsidR="007B73F2" w:rsidRPr="007B73F2">
        <w:rPr>
          <w:rFonts w:ascii="Times New Roman" w:hAnsi="Times New Roman" w:cs="Times New Roman"/>
        </w:rPr>
        <w:t xml:space="preserve"> 07, 2004 E.C. </w:t>
      </w:r>
      <w:r w:rsidR="007B73F2">
        <w:rPr>
          <w:rFonts w:ascii="Times New Roman" w:hAnsi="Times New Roman" w:cs="Times New Roman"/>
        </w:rPr>
        <w:t>T</w:t>
      </w:r>
      <w:r>
        <w:rPr>
          <w:rFonts w:ascii="Times New Roman" w:hAnsi="Times New Roman" w:cs="Times New Roman"/>
        </w:rPr>
        <w:t xml:space="preserve">he </w:t>
      </w:r>
      <w:r w:rsidR="007B73F2" w:rsidRPr="007B73F2">
        <w:rPr>
          <w:rFonts w:ascii="Times New Roman" w:hAnsi="Times New Roman" w:cs="Times New Roman"/>
        </w:rPr>
        <w:t xml:space="preserve">Consultancy Service </w:t>
      </w:r>
      <w:r w:rsidR="007B73F2">
        <w:rPr>
          <w:rFonts w:ascii="Times New Roman" w:hAnsi="Times New Roman" w:cs="Times New Roman"/>
        </w:rPr>
        <w:t>Contract includes</w:t>
      </w:r>
      <w:r>
        <w:rPr>
          <w:rFonts w:ascii="Times New Roman" w:hAnsi="Times New Roman" w:cs="Times New Roman"/>
        </w:rPr>
        <w:t xml:space="preserve"> </w:t>
      </w:r>
      <w:r w:rsidRPr="008B046C">
        <w:rPr>
          <w:rFonts w:ascii="Times New Roman" w:hAnsi="Times New Roman" w:cs="Times New Roman"/>
        </w:rPr>
        <w:t>Design</w:t>
      </w:r>
      <w:r>
        <w:rPr>
          <w:rFonts w:ascii="Times New Roman" w:hAnsi="Times New Roman" w:cs="Times New Roman"/>
        </w:rPr>
        <w:t>, Contract Administration</w:t>
      </w:r>
      <w:r w:rsidRPr="008B046C">
        <w:rPr>
          <w:rFonts w:ascii="Times New Roman" w:hAnsi="Times New Roman" w:cs="Times New Roman"/>
        </w:rPr>
        <w:t xml:space="preserve"> and Supervision </w:t>
      </w:r>
      <w:r w:rsidR="007B73F2">
        <w:rPr>
          <w:rFonts w:ascii="Times New Roman" w:hAnsi="Times New Roman" w:cs="Times New Roman"/>
        </w:rPr>
        <w:t>for</w:t>
      </w:r>
      <w:r>
        <w:rPr>
          <w:rFonts w:ascii="Times New Roman" w:hAnsi="Times New Roman" w:cs="Times New Roman"/>
        </w:rPr>
        <w:t xml:space="preserve"> the following projects: </w:t>
      </w:r>
    </w:p>
    <w:p w:rsidR="007A2733" w:rsidRPr="007A2733" w:rsidRDefault="007A2733" w:rsidP="007A2733">
      <w:pPr>
        <w:spacing w:after="80"/>
        <w:rPr>
          <w:rFonts w:asciiTheme="majorHAnsi" w:hAnsiTheme="majorHAnsi"/>
          <w:b/>
          <w:sz w:val="24"/>
          <w:u w:val="single"/>
        </w:rPr>
      </w:pPr>
      <w:r w:rsidRPr="007A2733">
        <w:rPr>
          <w:rFonts w:asciiTheme="majorHAnsi" w:hAnsiTheme="majorHAnsi"/>
          <w:b/>
          <w:sz w:val="24"/>
          <w:u w:val="single"/>
        </w:rPr>
        <w:t xml:space="preserve">Table </w:t>
      </w:r>
      <w:r w:rsidR="00FC045B">
        <w:rPr>
          <w:rFonts w:asciiTheme="majorHAnsi" w:hAnsiTheme="majorHAnsi"/>
          <w:b/>
          <w:sz w:val="24"/>
          <w:u w:val="single"/>
        </w:rPr>
        <w:t>4.2</w:t>
      </w:r>
      <w:r w:rsidRPr="007A2733">
        <w:rPr>
          <w:rFonts w:asciiTheme="majorHAnsi" w:hAnsiTheme="majorHAnsi"/>
          <w:b/>
          <w:sz w:val="24"/>
          <w:u w:val="single"/>
        </w:rPr>
        <w:t xml:space="preserve">: </w:t>
      </w:r>
      <w:r w:rsidR="00905124">
        <w:rPr>
          <w:rFonts w:asciiTheme="majorHAnsi" w:hAnsiTheme="majorHAnsi"/>
          <w:b/>
          <w:sz w:val="24"/>
          <w:u w:val="single"/>
        </w:rPr>
        <w:t xml:space="preserve">List of Projects for </w:t>
      </w:r>
      <w:r>
        <w:rPr>
          <w:rFonts w:asciiTheme="majorHAnsi" w:hAnsiTheme="majorHAnsi"/>
          <w:b/>
          <w:sz w:val="24"/>
          <w:u w:val="single"/>
        </w:rPr>
        <w:t>Design</w:t>
      </w:r>
      <w:r w:rsidRPr="007A2733">
        <w:rPr>
          <w:rFonts w:asciiTheme="majorHAnsi" w:hAnsiTheme="majorHAnsi"/>
          <w:b/>
          <w:sz w:val="24"/>
          <w:u w:val="single"/>
        </w:rPr>
        <w:t xml:space="preserve"> and</w:t>
      </w:r>
      <w:r>
        <w:rPr>
          <w:rFonts w:asciiTheme="majorHAnsi" w:hAnsiTheme="majorHAnsi"/>
          <w:b/>
          <w:sz w:val="24"/>
          <w:u w:val="single"/>
        </w:rPr>
        <w:t xml:space="preserve"> Supervision</w:t>
      </w:r>
      <w:r w:rsidRPr="007A2733">
        <w:rPr>
          <w:rFonts w:asciiTheme="majorHAnsi" w:hAnsiTheme="majorHAnsi"/>
          <w:b/>
          <w:sz w:val="24"/>
          <w:u w:val="single"/>
        </w:rPr>
        <w:t xml:space="preserve"> </w:t>
      </w:r>
      <w:r w:rsidR="00905124">
        <w:rPr>
          <w:rFonts w:asciiTheme="majorHAnsi" w:hAnsiTheme="majorHAnsi"/>
          <w:b/>
          <w:sz w:val="24"/>
          <w:u w:val="single"/>
        </w:rPr>
        <w:t xml:space="preserve">Service </w:t>
      </w:r>
      <w:r w:rsidRPr="007A2733">
        <w:rPr>
          <w:rFonts w:asciiTheme="majorHAnsi" w:hAnsiTheme="majorHAnsi"/>
          <w:b/>
          <w:sz w:val="24"/>
          <w:u w:val="single"/>
        </w:rPr>
        <w:t>Contract</w:t>
      </w:r>
      <w:r w:rsidR="00905124">
        <w:rPr>
          <w:rFonts w:asciiTheme="majorHAnsi" w:hAnsiTheme="majorHAnsi"/>
          <w:b/>
          <w:sz w:val="24"/>
          <w:u w:val="single"/>
        </w:rPr>
        <w:t>s</w:t>
      </w:r>
    </w:p>
    <w:tbl>
      <w:tblPr>
        <w:tblStyle w:val="GridTableLight"/>
        <w:tblW w:w="5000" w:type="pct"/>
        <w:tblLook w:val="04A0" w:firstRow="1" w:lastRow="0" w:firstColumn="1" w:lastColumn="0" w:noHBand="0" w:noVBand="1"/>
      </w:tblPr>
      <w:tblGrid>
        <w:gridCol w:w="6623"/>
        <w:gridCol w:w="2953"/>
      </w:tblGrid>
      <w:tr w:rsidR="007A2733" w:rsidRPr="007A2733" w:rsidTr="007A2733">
        <w:tc>
          <w:tcPr>
            <w:tcW w:w="3458" w:type="pct"/>
          </w:tcPr>
          <w:p w:rsidR="007A2733" w:rsidRPr="007A2733" w:rsidRDefault="007A2733" w:rsidP="008B046C">
            <w:pPr>
              <w:rPr>
                <w:rFonts w:ascii="Times New Roman" w:hAnsi="Times New Roman" w:cs="Times New Roman"/>
                <w:sz w:val="24"/>
              </w:rPr>
            </w:pPr>
            <w:r w:rsidRPr="007A2733">
              <w:rPr>
                <w:rFonts w:ascii="Times New Roman" w:hAnsi="Times New Roman" w:cs="Times New Roman"/>
                <w:sz w:val="24"/>
              </w:rPr>
              <w:t>Administration Office with landscaping</w:t>
            </w:r>
          </w:p>
        </w:tc>
        <w:tc>
          <w:tcPr>
            <w:tcW w:w="1542" w:type="pct"/>
          </w:tcPr>
          <w:p w:rsidR="007A2733" w:rsidRPr="007A2733" w:rsidRDefault="007A2733" w:rsidP="007A2733">
            <w:pPr>
              <w:jc w:val="center"/>
              <w:rPr>
                <w:rFonts w:ascii="Times New Roman" w:hAnsi="Times New Roman" w:cs="Times New Roman"/>
                <w:sz w:val="24"/>
              </w:rPr>
            </w:pPr>
            <w:r w:rsidRPr="007A2733">
              <w:rPr>
                <w:rFonts w:ascii="Times New Roman" w:hAnsi="Times New Roman" w:cs="Times New Roman"/>
                <w:sz w:val="24"/>
              </w:rPr>
              <w:t>At main campus</w:t>
            </w:r>
          </w:p>
        </w:tc>
      </w:tr>
      <w:tr w:rsidR="007A2733" w:rsidRPr="007A2733" w:rsidTr="007A2733">
        <w:tc>
          <w:tcPr>
            <w:tcW w:w="3458" w:type="pct"/>
          </w:tcPr>
          <w:p w:rsidR="007A2733" w:rsidRPr="007A2733" w:rsidRDefault="007A2733" w:rsidP="007A2733">
            <w:pPr>
              <w:rPr>
                <w:rFonts w:ascii="Times New Roman" w:hAnsi="Times New Roman" w:cs="Times New Roman"/>
                <w:sz w:val="24"/>
              </w:rPr>
            </w:pPr>
            <w:r w:rsidRPr="007A2733">
              <w:rPr>
                <w:rFonts w:ascii="Times New Roman" w:hAnsi="Times New Roman" w:cs="Times New Roman"/>
                <w:sz w:val="24"/>
              </w:rPr>
              <w:t>Central Store /Warehouse/</w:t>
            </w:r>
          </w:p>
        </w:tc>
        <w:tc>
          <w:tcPr>
            <w:tcW w:w="1542" w:type="pct"/>
          </w:tcPr>
          <w:p w:rsidR="007A2733" w:rsidRPr="007A2733" w:rsidRDefault="007A2733" w:rsidP="007A2733">
            <w:pPr>
              <w:jc w:val="center"/>
              <w:rPr>
                <w:rFonts w:ascii="Times New Roman" w:hAnsi="Times New Roman" w:cs="Times New Roman"/>
                <w:sz w:val="24"/>
              </w:rPr>
            </w:pPr>
            <w:r w:rsidRPr="007A2733">
              <w:rPr>
                <w:rFonts w:ascii="Times New Roman" w:hAnsi="Times New Roman" w:cs="Times New Roman"/>
                <w:sz w:val="24"/>
              </w:rPr>
              <w:t>At main campus</w:t>
            </w:r>
          </w:p>
        </w:tc>
      </w:tr>
      <w:tr w:rsidR="007A2733" w:rsidRPr="007A2733" w:rsidTr="007A2733">
        <w:tc>
          <w:tcPr>
            <w:tcW w:w="3458" w:type="pct"/>
          </w:tcPr>
          <w:p w:rsidR="007A2733" w:rsidRPr="007A2733" w:rsidRDefault="007A2733" w:rsidP="007A2733">
            <w:pPr>
              <w:rPr>
                <w:rFonts w:ascii="Times New Roman" w:hAnsi="Times New Roman" w:cs="Times New Roman"/>
                <w:sz w:val="24"/>
              </w:rPr>
            </w:pPr>
            <w:r w:rsidRPr="007A2733">
              <w:rPr>
                <w:rFonts w:ascii="Times New Roman" w:hAnsi="Times New Roman" w:cs="Times New Roman"/>
                <w:sz w:val="24"/>
              </w:rPr>
              <w:t>Central Garage</w:t>
            </w:r>
          </w:p>
        </w:tc>
        <w:tc>
          <w:tcPr>
            <w:tcW w:w="1542" w:type="pct"/>
          </w:tcPr>
          <w:p w:rsidR="007A2733" w:rsidRPr="007A2733" w:rsidRDefault="007A2733" w:rsidP="007A2733">
            <w:pPr>
              <w:jc w:val="center"/>
              <w:rPr>
                <w:rFonts w:ascii="Times New Roman" w:hAnsi="Times New Roman" w:cs="Times New Roman"/>
                <w:sz w:val="24"/>
              </w:rPr>
            </w:pPr>
            <w:r w:rsidRPr="007A2733">
              <w:rPr>
                <w:rFonts w:ascii="Times New Roman" w:hAnsi="Times New Roman" w:cs="Times New Roman"/>
                <w:sz w:val="24"/>
              </w:rPr>
              <w:t>At main campus</w:t>
            </w:r>
          </w:p>
        </w:tc>
      </w:tr>
      <w:tr w:rsidR="007A2733" w:rsidRPr="007A2733" w:rsidTr="007A2733">
        <w:tc>
          <w:tcPr>
            <w:tcW w:w="3458" w:type="pct"/>
          </w:tcPr>
          <w:p w:rsidR="007A2733" w:rsidRPr="007A2733" w:rsidRDefault="007A2733" w:rsidP="007A2733">
            <w:pPr>
              <w:rPr>
                <w:rFonts w:ascii="Times New Roman" w:hAnsi="Times New Roman" w:cs="Times New Roman"/>
                <w:sz w:val="24"/>
              </w:rPr>
            </w:pPr>
            <w:r w:rsidRPr="007A2733">
              <w:rPr>
                <w:rFonts w:ascii="Times New Roman" w:hAnsi="Times New Roman" w:cs="Times New Roman"/>
                <w:sz w:val="24"/>
              </w:rPr>
              <w:t xml:space="preserve">Library </w:t>
            </w:r>
          </w:p>
        </w:tc>
        <w:tc>
          <w:tcPr>
            <w:tcW w:w="1542" w:type="pct"/>
          </w:tcPr>
          <w:p w:rsidR="007A2733" w:rsidRPr="007A2733" w:rsidRDefault="007A2733" w:rsidP="007A2733">
            <w:pPr>
              <w:jc w:val="center"/>
              <w:rPr>
                <w:rFonts w:ascii="Times New Roman" w:hAnsi="Times New Roman" w:cs="Times New Roman"/>
                <w:sz w:val="24"/>
              </w:rPr>
            </w:pPr>
            <w:r w:rsidRPr="007A2733">
              <w:rPr>
                <w:rFonts w:ascii="Times New Roman" w:hAnsi="Times New Roman" w:cs="Times New Roman"/>
                <w:sz w:val="24"/>
              </w:rPr>
              <w:t xml:space="preserve">At </w:t>
            </w:r>
            <w:proofErr w:type="spellStart"/>
            <w:r w:rsidRPr="007A2733">
              <w:rPr>
                <w:rFonts w:ascii="Times New Roman" w:hAnsi="Times New Roman" w:cs="Times New Roman"/>
                <w:sz w:val="24"/>
              </w:rPr>
              <w:t>Wondogenet</w:t>
            </w:r>
            <w:proofErr w:type="spellEnd"/>
          </w:p>
        </w:tc>
      </w:tr>
      <w:tr w:rsidR="007A2733" w:rsidRPr="007A2733" w:rsidTr="007A2733">
        <w:tc>
          <w:tcPr>
            <w:tcW w:w="3458" w:type="pct"/>
          </w:tcPr>
          <w:p w:rsidR="007A2733" w:rsidRPr="007A2733" w:rsidRDefault="007A2733" w:rsidP="007A2733">
            <w:pPr>
              <w:rPr>
                <w:rFonts w:ascii="Times New Roman" w:hAnsi="Times New Roman" w:cs="Times New Roman"/>
                <w:sz w:val="24"/>
              </w:rPr>
            </w:pPr>
            <w:r w:rsidRPr="007A2733">
              <w:rPr>
                <w:rFonts w:ascii="Times New Roman" w:hAnsi="Times New Roman" w:cs="Times New Roman"/>
                <w:sz w:val="24"/>
              </w:rPr>
              <w:t>Student Cafeteria</w:t>
            </w:r>
          </w:p>
        </w:tc>
        <w:tc>
          <w:tcPr>
            <w:tcW w:w="1542" w:type="pct"/>
          </w:tcPr>
          <w:p w:rsidR="007A2733" w:rsidRPr="007A2733" w:rsidRDefault="007A2733" w:rsidP="007A2733">
            <w:pPr>
              <w:jc w:val="center"/>
              <w:rPr>
                <w:rFonts w:ascii="Times New Roman" w:hAnsi="Times New Roman" w:cs="Times New Roman"/>
                <w:sz w:val="24"/>
              </w:rPr>
            </w:pPr>
            <w:r w:rsidRPr="007A2733">
              <w:rPr>
                <w:rFonts w:ascii="Times New Roman" w:hAnsi="Times New Roman" w:cs="Times New Roman"/>
                <w:sz w:val="24"/>
              </w:rPr>
              <w:t xml:space="preserve">At </w:t>
            </w:r>
            <w:proofErr w:type="spellStart"/>
            <w:r w:rsidRPr="007A2733">
              <w:rPr>
                <w:rFonts w:ascii="Times New Roman" w:hAnsi="Times New Roman" w:cs="Times New Roman"/>
                <w:sz w:val="24"/>
              </w:rPr>
              <w:t>Wondogenet</w:t>
            </w:r>
            <w:proofErr w:type="spellEnd"/>
          </w:p>
        </w:tc>
      </w:tr>
      <w:tr w:rsidR="007A2733" w:rsidRPr="007A2733" w:rsidTr="007A2733">
        <w:tc>
          <w:tcPr>
            <w:tcW w:w="3458" w:type="pct"/>
          </w:tcPr>
          <w:p w:rsidR="007A2733" w:rsidRPr="007A2733" w:rsidRDefault="007A2733" w:rsidP="008B046C">
            <w:pPr>
              <w:rPr>
                <w:rFonts w:ascii="Times New Roman" w:hAnsi="Times New Roman" w:cs="Times New Roman"/>
                <w:sz w:val="24"/>
              </w:rPr>
            </w:pPr>
            <w:r w:rsidRPr="007A2733">
              <w:rPr>
                <w:rFonts w:ascii="Times New Roman" w:hAnsi="Times New Roman" w:cs="Times New Roman"/>
                <w:sz w:val="24"/>
              </w:rPr>
              <w:t>Multipurpose Hall</w:t>
            </w:r>
          </w:p>
        </w:tc>
        <w:tc>
          <w:tcPr>
            <w:tcW w:w="1542" w:type="pct"/>
          </w:tcPr>
          <w:p w:rsidR="007A2733" w:rsidRPr="007A2733" w:rsidRDefault="007A2733" w:rsidP="007A2733">
            <w:pPr>
              <w:jc w:val="center"/>
              <w:rPr>
                <w:rFonts w:ascii="Times New Roman" w:hAnsi="Times New Roman" w:cs="Times New Roman"/>
                <w:sz w:val="24"/>
              </w:rPr>
            </w:pPr>
            <w:r w:rsidRPr="007A2733">
              <w:rPr>
                <w:rFonts w:ascii="Times New Roman" w:hAnsi="Times New Roman" w:cs="Times New Roman"/>
                <w:sz w:val="24"/>
              </w:rPr>
              <w:t>At M &amp; HSC</w:t>
            </w:r>
          </w:p>
        </w:tc>
      </w:tr>
      <w:tr w:rsidR="007A2733" w:rsidRPr="007A2733" w:rsidTr="007A2733">
        <w:tc>
          <w:tcPr>
            <w:tcW w:w="3458" w:type="pct"/>
          </w:tcPr>
          <w:p w:rsidR="007A2733" w:rsidRPr="007A2733" w:rsidRDefault="007A2733" w:rsidP="007A2733">
            <w:pPr>
              <w:rPr>
                <w:rFonts w:ascii="Times New Roman" w:hAnsi="Times New Roman" w:cs="Times New Roman"/>
                <w:sz w:val="24"/>
              </w:rPr>
            </w:pPr>
            <w:r w:rsidRPr="007A2733">
              <w:rPr>
                <w:rFonts w:ascii="Times New Roman" w:hAnsi="Times New Roman" w:cs="Times New Roman"/>
                <w:sz w:val="24"/>
              </w:rPr>
              <w:t>Lecture Theatre</w:t>
            </w:r>
          </w:p>
        </w:tc>
        <w:tc>
          <w:tcPr>
            <w:tcW w:w="1542" w:type="pct"/>
          </w:tcPr>
          <w:p w:rsidR="007A2733" w:rsidRPr="007A2733" w:rsidRDefault="007A2733" w:rsidP="007A2733">
            <w:pPr>
              <w:jc w:val="center"/>
              <w:rPr>
                <w:rFonts w:ascii="Times New Roman" w:hAnsi="Times New Roman" w:cs="Times New Roman"/>
                <w:sz w:val="24"/>
              </w:rPr>
            </w:pPr>
            <w:r w:rsidRPr="007A2733">
              <w:rPr>
                <w:rFonts w:ascii="Times New Roman" w:hAnsi="Times New Roman" w:cs="Times New Roman"/>
                <w:sz w:val="24"/>
              </w:rPr>
              <w:t>At M &amp; HSC</w:t>
            </w:r>
          </w:p>
        </w:tc>
      </w:tr>
      <w:tr w:rsidR="007A2733" w:rsidRPr="007A2733" w:rsidTr="007A2733">
        <w:tc>
          <w:tcPr>
            <w:tcW w:w="3458" w:type="pct"/>
          </w:tcPr>
          <w:p w:rsidR="007A2733" w:rsidRPr="007A2733" w:rsidRDefault="007A2733" w:rsidP="008B046C">
            <w:pPr>
              <w:rPr>
                <w:rFonts w:ascii="Times New Roman" w:hAnsi="Times New Roman" w:cs="Times New Roman"/>
                <w:sz w:val="24"/>
              </w:rPr>
            </w:pPr>
            <w:r w:rsidRPr="007A2733">
              <w:rPr>
                <w:rFonts w:ascii="Times New Roman" w:hAnsi="Times New Roman" w:cs="Times New Roman"/>
                <w:sz w:val="24"/>
              </w:rPr>
              <w:lastRenderedPageBreak/>
              <w:t xml:space="preserve">Multipurpose Building </w:t>
            </w:r>
          </w:p>
        </w:tc>
        <w:tc>
          <w:tcPr>
            <w:tcW w:w="1542" w:type="pct"/>
          </w:tcPr>
          <w:p w:rsidR="007A2733" w:rsidRPr="007A2733" w:rsidRDefault="007A2733" w:rsidP="007A2733">
            <w:pPr>
              <w:jc w:val="center"/>
              <w:rPr>
                <w:rFonts w:ascii="Times New Roman" w:hAnsi="Times New Roman" w:cs="Times New Roman"/>
                <w:sz w:val="24"/>
              </w:rPr>
            </w:pPr>
            <w:r w:rsidRPr="007A2733">
              <w:rPr>
                <w:rFonts w:ascii="Times New Roman" w:hAnsi="Times New Roman" w:cs="Times New Roman"/>
                <w:sz w:val="24"/>
              </w:rPr>
              <w:t>At ACA</w:t>
            </w:r>
          </w:p>
        </w:tc>
      </w:tr>
    </w:tbl>
    <w:p w:rsidR="007A2733" w:rsidRDefault="007A2733" w:rsidP="007A2733">
      <w:pPr>
        <w:spacing w:after="0"/>
        <w:rPr>
          <w:rFonts w:ascii="Times New Roman" w:hAnsi="Times New Roman" w:cs="Times New Roman"/>
        </w:rPr>
      </w:pPr>
    </w:p>
    <w:p w:rsidR="008B046C" w:rsidRPr="00CA1D01" w:rsidRDefault="007906EE" w:rsidP="00CA1D01">
      <w:pPr>
        <w:jc w:val="both"/>
        <w:rPr>
          <w:rFonts w:ascii="Times New Roman" w:hAnsi="Times New Roman" w:cs="Times New Roman"/>
        </w:rPr>
      </w:pPr>
      <w:r w:rsidRPr="00CA1D01">
        <w:rPr>
          <w:rFonts w:ascii="Times New Roman" w:hAnsi="Times New Roman" w:cs="Times New Roman"/>
        </w:rPr>
        <w:t xml:space="preserve">The overall Contract Price of Consultancy Service is 2,102,243.00 Birr (including VAT) for Design and 105,112.00 Birr (including VAT) for monthly Construction Supervision and Contract Administration.  </w:t>
      </w:r>
      <w:r w:rsidR="00CA1D01" w:rsidRPr="00CA1D01">
        <w:rPr>
          <w:rFonts w:ascii="Times New Roman" w:hAnsi="Times New Roman" w:cs="Times New Roman"/>
        </w:rPr>
        <w:t>The Contract Price</w:t>
      </w:r>
      <w:r w:rsidR="005A009B">
        <w:rPr>
          <w:rFonts w:ascii="Times New Roman" w:hAnsi="Times New Roman" w:cs="Times New Roman"/>
        </w:rPr>
        <w:t xml:space="preserve"> also</w:t>
      </w:r>
      <w:r w:rsidR="00CA1D01" w:rsidRPr="00CA1D01">
        <w:rPr>
          <w:rFonts w:ascii="Times New Roman" w:hAnsi="Times New Roman" w:cs="Times New Roman"/>
        </w:rPr>
        <w:t xml:space="preserve"> includes the Consultancy Service of </w:t>
      </w:r>
      <w:r w:rsidR="005A009B">
        <w:rPr>
          <w:rFonts w:ascii="Times New Roman" w:hAnsi="Times New Roman" w:cs="Times New Roman"/>
        </w:rPr>
        <w:t xml:space="preserve">extra three buildings out of the scope of the project under review, namely, </w:t>
      </w:r>
      <w:r w:rsidR="00CA1D01" w:rsidRPr="00CA1D01">
        <w:rPr>
          <w:rFonts w:ascii="Times New Roman" w:hAnsi="Times New Roman" w:cs="Times New Roman"/>
        </w:rPr>
        <w:t xml:space="preserve">Multipurpose Hall, Lecture Theatre </w:t>
      </w:r>
      <w:r w:rsidR="005A009B">
        <w:rPr>
          <w:rFonts w:ascii="Times New Roman" w:hAnsi="Times New Roman" w:cs="Times New Roman"/>
        </w:rPr>
        <w:t>and Multipurpose Building</w:t>
      </w:r>
      <w:r w:rsidR="00CA1D01">
        <w:rPr>
          <w:rFonts w:ascii="Times New Roman" w:hAnsi="Times New Roman" w:cs="Times New Roman"/>
        </w:rPr>
        <w:t>.</w:t>
      </w:r>
    </w:p>
    <w:p w:rsidR="002A4343" w:rsidRPr="005D6301" w:rsidRDefault="002A4343" w:rsidP="002A4343">
      <w:pPr>
        <w:pStyle w:val="Heading3"/>
        <w:numPr>
          <w:ilvl w:val="2"/>
          <w:numId w:val="28"/>
        </w:numPr>
        <w:ind w:left="1440"/>
        <w:rPr>
          <w:b/>
        </w:rPr>
      </w:pPr>
      <w:bookmarkStart w:id="33" w:name="_Toc525334566"/>
      <w:r w:rsidRPr="005D6301">
        <w:rPr>
          <w:b/>
        </w:rPr>
        <w:t>Verification of the Disclosed Contract Information</w:t>
      </w:r>
      <w:bookmarkEnd w:id="33"/>
    </w:p>
    <w:p w:rsidR="002A4343" w:rsidRDefault="002A4343" w:rsidP="002A4343">
      <w:pPr>
        <w:pStyle w:val="Heading4"/>
        <w:numPr>
          <w:ilvl w:val="3"/>
          <w:numId w:val="28"/>
        </w:numPr>
        <w:ind w:left="2520"/>
        <w:rPr>
          <w:b/>
          <w:i w:val="0"/>
        </w:rPr>
      </w:pPr>
      <w:r w:rsidRPr="002A4343">
        <w:rPr>
          <w:b/>
          <w:i w:val="0"/>
        </w:rPr>
        <w:t>Completeness of the Disclosed Contract Information</w:t>
      </w:r>
    </w:p>
    <w:p w:rsidR="00625D23" w:rsidRDefault="00625D23" w:rsidP="00C35C30">
      <w:pPr>
        <w:jc w:val="both"/>
        <w:rPr>
          <w:rFonts w:ascii="Times New Roman" w:hAnsi="Times New Roman" w:cs="Times New Roman"/>
        </w:rPr>
      </w:pPr>
      <w:r>
        <w:rPr>
          <w:rFonts w:ascii="Times New Roman" w:hAnsi="Times New Roman" w:cs="Times New Roman"/>
        </w:rPr>
        <w:t xml:space="preserve">The PE </w:t>
      </w:r>
      <w:r w:rsidR="00D71F11">
        <w:rPr>
          <w:rFonts w:ascii="Times New Roman" w:hAnsi="Times New Roman" w:cs="Times New Roman"/>
        </w:rPr>
        <w:t xml:space="preserve">has made available </w:t>
      </w:r>
      <w:r>
        <w:rPr>
          <w:rFonts w:ascii="Times New Roman" w:hAnsi="Times New Roman" w:cs="Times New Roman"/>
        </w:rPr>
        <w:t xml:space="preserve">copy of </w:t>
      </w:r>
      <w:r w:rsidR="00D71F11">
        <w:rPr>
          <w:rFonts w:ascii="Times New Roman" w:hAnsi="Times New Roman" w:cs="Times New Roman"/>
        </w:rPr>
        <w:t xml:space="preserve">signed and sealed </w:t>
      </w:r>
      <w:r w:rsidRPr="007A0E41">
        <w:rPr>
          <w:rFonts w:ascii="Times New Roman" w:hAnsi="Times New Roman" w:cs="Times New Roman"/>
          <w:b/>
        </w:rPr>
        <w:t>Contract Document</w:t>
      </w:r>
      <w:r w:rsidR="00D71F11">
        <w:rPr>
          <w:rFonts w:ascii="Times New Roman" w:hAnsi="Times New Roman" w:cs="Times New Roman"/>
        </w:rPr>
        <w:t xml:space="preserve"> agreed for carrying out the Consultancy services of the project. </w:t>
      </w:r>
      <w:r w:rsidR="0040511A">
        <w:rPr>
          <w:rFonts w:ascii="Times New Roman" w:hAnsi="Times New Roman" w:cs="Times New Roman"/>
        </w:rPr>
        <w:t>O</w:t>
      </w:r>
      <w:r w:rsidR="00307BB9">
        <w:rPr>
          <w:rFonts w:ascii="Times New Roman" w:hAnsi="Times New Roman" w:cs="Times New Roman"/>
        </w:rPr>
        <w:t>ther than this</w:t>
      </w:r>
      <w:r w:rsidR="006715D3">
        <w:rPr>
          <w:rFonts w:ascii="Times New Roman" w:hAnsi="Times New Roman" w:cs="Times New Roman"/>
        </w:rPr>
        <w:t xml:space="preserve"> document,</w:t>
      </w:r>
      <w:r w:rsidR="00307BB9">
        <w:rPr>
          <w:rFonts w:ascii="Times New Roman" w:hAnsi="Times New Roman" w:cs="Times New Roman"/>
        </w:rPr>
        <w:t xml:space="preserve"> no information is available both from PE and Consultant Office. </w:t>
      </w:r>
      <w:r w:rsidR="0040511A">
        <w:rPr>
          <w:rFonts w:ascii="Times New Roman" w:hAnsi="Times New Roman" w:cs="Times New Roman"/>
        </w:rPr>
        <w:t xml:space="preserve">Therefore, </w:t>
      </w:r>
      <w:r w:rsidR="006715D3">
        <w:rPr>
          <w:rFonts w:ascii="Times New Roman" w:hAnsi="Times New Roman" w:cs="Times New Roman"/>
        </w:rPr>
        <w:t>this Contract Document</w:t>
      </w:r>
      <w:r w:rsidR="00D71F11">
        <w:rPr>
          <w:rFonts w:ascii="Times New Roman" w:hAnsi="Times New Roman" w:cs="Times New Roman"/>
        </w:rPr>
        <w:t xml:space="preserve"> is used </w:t>
      </w:r>
      <w:r w:rsidR="00307BB9">
        <w:rPr>
          <w:rFonts w:ascii="Times New Roman" w:hAnsi="Times New Roman" w:cs="Times New Roman"/>
        </w:rPr>
        <w:t xml:space="preserve">as </w:t>
      </w:r>
      <w:r w:rsidR="0040511A">
        <w:rPr>
          <w:rFonts w:ascii="Times New Roman" w:hAnsi="Times New Roman" w:cs="Times New Roman"/>
        </w:rPr>
        <w:t xml:space="preserve">the only </w:t>
      </w:r>
      <w:r w:rsidR="006715D3">
        <w:rPr>
          <w:rFonts w:ascii="Times New Roman" w:hAnsi="Times New Roman" w:cs="Times New Roman"/>
        </w:rPr>
        <w:t>source</w:t>
      </w:r>
      <w:r w:rsidR="00307BB9">
        <w:rPr>
          <w:rFonts w:ascii="Times New Roman" w:hAnsi="Times New Roman" w:cs="Times New Roman"/>
        </w:rPr>
        <w:t xml:space="preserve"> </w:t>
      </w:r>
      <w:r w:rsidR="00D71F11">
        <w:rPr>
          <w:rFonts w:ascii="Times New Roman" w:hAnsi="Times New Roman" w:cs="Times New Roman"/>
        </w:rPr>
        <w:t xml:space="preserve">for </w:t>
      </w:r>
      <w:r w:rsidR="00307BB9">
        <w:rPr>
          <w:rFonts w:ascii="Times New Roman" w:hAnsi="Times New Roman" w:cs="Times New Roman"/>
        </w:rPr>
        <w:t xml:space="preserve">the </w:t>
      </w:r>
      <w:r w:rsidR="00D71F11">
        <w:rPr>
          <w:rFonts w:ascii="Times New Roman" w:hAnsi="Times New Roman" w:cs="Times New Roman"/>
        </w:rPr>
        <w:t xml:space="preserve">disclosure of </w:t>
      </w:r>
      <w:r w:rsidR="00837AF6">
        <w:rPr>
          <w:rFonts w:ascii="Times New Roman" w:hAnsi="Times New Roman" w:cs="Times New Roman"/>
        </w:rPr>
        <w:t>Consultancy Contract information in this report.</w:t>
      </w:r>
    </w:p>
    <w:p w:rsidR="00C35C30" w:rsidRDefault="00FC045B" w:rsidP="0026627E">
      <w:pPr>
        <w:spacing w:after="0"/>
        <w:jc w:val="both"/>
        <w:rPr>
          <w:rFonts w:ascii="Times New Roman" w:hAnsi="Times New Roman" w:cs="Times New Roman"/>
        </w:rPr>
      </w:pPr>
      <w:r>
        <w:rPr>
          <w:rFonts w:ascii="Times New Roman" w:hAnsi="Times New Roman" w:cs="Times New Roman"/>
        </w:rPr>
        <w:t xml:space="preserve">In accordance with </w:t>
      </w:r>
      <w:r w:rsidRPr="00FC045B">
        <w:rPr>
          <w:rFonts w:ascii="Times New Roman" w:hAnsi="Times New Roman" w:cs="Times New Roman"/>
        </w:rPr>
        <w:t xml:space="preserve">the Standard Disclosure Template of </w:t>
      </w:r>
      <w:proofErr w:type="spellStart"/>
      <w:r w:rsidRPr="00FC045B">
        <w:rPr>
          <w:rFonts w:ascii="Times New Roman" w:hAnsi="Times New Roman" w:cs="Times New Roman"/>
        </w:rPr>
        <w:t>CoST</w:t>
      </w:r>
      <w:proofErr w:type="spellEnd"/>
      <w:r w:rsidRPr="00FC045B">
        <w:rPr>
          <w:rFonts w:ascii="Times New Roman" w:hAnsi="Times New Roman" w:cs="Times New Roman"/>
        </w:rPr>
        <w:t xml:space="preserve"> – Ethiopia</w:t>
      </w:r>
      <w:r>
        <w:rPr>
          <w:rFonts w:ascii="Times New Roman" w:hAnsi="Times New Roman" w:cs="Times New Roman"/>
        </w:rPr>
        <w:t>, it is required to disclose 14 lists of information with respect to Implementation and Completion of the Service Contract.</w:t>
      </w:r>
      <w:r w:rsidR="00C35C30">
        <w:rPr>
          <w:rFonts w:ascii="Times New Roman" w:hAnsi="Times New Roman" w:cs="Times New Roman"/>
        </w:rPr>
        <w:t xml:space="preserve"> The information</w:t>
      </w:r>
      <w:r w:rsidRPr="00FC045B">
        <w:rPr>
          <w:rFonts w:ascii="Times New Roman" w:hAnsi="Times New Roman" w:cs="Times New Roman"/>
        </w:rPr>
        <w:t xml:space="preserve"> </w:t>
      </w:r>
      <w:r w:rsidR="00C35C30">
        <w:rPr>
          <w:rFonts w:ascii="Times New Roman" w:hAnsi="Times New Roman" w:cs="Times New Roman"/>
        </w:rPr>
        <w:t xml:space="preserve">listed on the </w:t>
      </w:r>
      <w:r w:rsidR="00C35C30" w:rsidRPr="00FC045B">
        <w:rPr>
          <w:rFonts w:ascii="Times New Roman" w:hAnsi="Times New Roman" w:cs="Times New Roman"/>
        </w:rPr>
        <w:t xml:space="preserve">Standard Disclosure </w:t>
      </w:r>
      <w:r w:rsidR="00C35C30">
        <w:rPr>
          <w:rFonts w:ascii="Times New Roman" w:hAnsi="Times New Roman" w:cs="Times New Roman"/>
        </w:rPr>
        <w:t xml:space="preserve">requires </w:t>
      </w:r>
      <w:r w:rsidR="00FA0A10">
        <w:rPr>
          <w:rFonts w:ascii="Times New Roman" w:hAnsi="Times New Roman" w:cs="Times New Roman"/>
        </w:rPr>
        <w:t>to access on</w:t>
      </w:r>
      <w:r w:rsidR="00C35C30">
        <w:rPr>
          <w:rFonts w:ascii="Times New Roman" w:hAnsi="Times New Roman" w:cs="Times New Roman"/>
        </w:rPr>
        <w:t xml:space="preserve"> </w:t>
      </w:r>
      <w:r w:rsidR="00FA0A10">
        <w:rPr>
          <w:rFonts w:ascii="Times New Roman" w:hAnsi="Times New Roman" w:cs="Times New Roman"/>
        </w:rPr>
        <w:t xml:space="preserve">relevant </w:t>
      </w:r>
      <w:r w:rsidR="00C35C30">
        <w:rPr>
          <w:rFonts w:ascii="Times New Roman" w:hAnsi="Times New Roman" w:cs="Times New Roman"/>
        </w:rPr>
        <w:t xml:space="preserve">documents </w:t>
      </w:r>
      <w:r w:rsidR="00FA0A10">
        <w:rPr>
          <w:rFonts w:ascii="Times New Roman" w:hAnsi="Times New Roman" w:cs="Times New Roman"/>
        </w:rPr>
        <w:t>made for implementation</w:t>
      </w:r>
      <w:r w:rsidR="00FA0A10" w:rsidRPr="00FC045B">
        <w:rPr>
          <w:rFonts w:ascii="Times New Roman" w:hAnsi="Times New Roman" w:cs="Times New Roman"/>
        </w:rPr>
        <w:t xml:space="preserve"> </w:t>
      </w:r>
      <w:r w:rsidR="00FA0A10">
        <w:rPr>
          <w:rFonts w:ascii="Times New Roman" w:hAnsi="Times New Roman" w:cs="Times New Roman"/>
        </w:rPr>
        <w:t>of the Contract for the Project. T</w:t>
      </w:r>
      <w:r w:rsidR="00C35C30">
        <w:rPr>
          <w:rFonts w:ascii="Times New Roman" w:hAnsi="Times New Roman" w:cs="Times New Roman"/>
        </w:rPr>
        <w:t xml:space="preserve">he available document of the Contract Agreement </w:t>
      </w:r>
      <w:r w:rsidR="00FA0A10">
        <w:rPr>
          <w:rFonts w:ascii="Times New Roman" w:hAnsi="Times New Roman" w:cs="Times New Roman"/>
        </w:rPr>
        <w:t>has little to disclose the required information.</w:t>
      </w:r>
      <w:r w:rsidR="0026627E">
        <w:rPr>
          <w:rFonts w:ascii="Times New Roman" w:hAnsi="Times New Roman" w:cs="Times New Roman"/>
        </w:rPr>
        <w:t xml:space="preserve"> Therefore, almost all the lists of Contract Information couldn’t be disclosed as per the required</w:t>
      </w:r>
      <w:r w:rsidR="0026627E" w:rsidRPr="0026627E">
        <w:rPr>
          <w:rFonts w:ascii="Times New Roman" w:hAnsi="Times New Roman" w:cs="Times New Roman"/>
        </w:rPr>
        <w:t xml:space="preserve"> </w:t>
      </w:r>
      <w:r w:rsidR="0026627E" w:rsidRPr="00FC045B">
        <w:rPr>
          <w:rFonts w:ascii="Times New Roman" w:hAnsi="Times New Roman" w:cs="Times New Roman"/>
        </w:rPr>
        <w:t>Standard Disclosure Template</w:t>
      </w:r>
      <w:r w:rsidR="0026627E">
        <w:rPr>
          <w:rFonts w:ascii="Times New Roman" w:hAnsi="Times New Roman" w:cs="Times New Roman"/>
        </w:rPr>
        <w:t xml:space="preserve">. </w:t>
      </w:r>
      <w:r w:rsidR="0026627E" w:rsidRPr="00CE5D81">
        <w:rPr>
          <w:rFonts w:ascii="Times New Roman" w:hAnsi="Times New Roman"/>
        </w:rPr>
        <w:t xml:space="preserve">The main source of information </w:t>
      </w:r>
      <w:r w:rsidR="0026627E">
        <w:rPr>
          <w:rFonts w:ascii="Times New Roman" w:hAnsi="Times New Roman"/>
        </w:rPr>
        <w:t xml:space="preserve">required </w:t>
      </w:r>
      <w:r w:rsidR="0026627E" w:rsidRPr="00CE5D81">
        <w:rPr>
          <w:rFonts w:ascii="Times New Roman" w:hAnsi="Times New Roman"/>
        </w:rPr>
        <w:t xml:space="preserve">for this </w:t>
      </w:r>
      <w:r w:rsidR="0026627E">
        <w:rPr>
          <w:rFonts w:ascii="Times New Roman" w:hAnsi="Times New Roman"/>
        </w:rPr>
        <w:t>task</w:t>
      </w:r>
      <w:r w:rsidR="0026627E" w:rsidRPr="00CE5D81">
        <w:rPr>
          <w:rFonts w:ascii="Times New Roman" w:hAnsi="Times New Roman"/>
        </w:rPr>
        <w:t xml:space="preserve"> </w:t>
      </w:r>
      <w:r w:rsidR="0026627E">
        <w:rPr>
          <w:rFonts w:ascii="Times New Roman" w:hAnsi="Times New Roman"/>
        </w:rPr>
        <w:t>but</w:t>
      </w:r>
      <w:r w:rsidR="0026627E" w:rsidRPr="00DF00A1">
        <w:rPr>
          <w:rFonts w:ascii="Times New Roman" w:hAnsi="Times New Roman"/>
        </w:rPr>
        <w:t xml:space="preserve"> unavailable from PE </w:t>
      </w:r>
      <w:r w:rsidR="0026627E">
        <w:rPr>
          <w:rFonts w:ascii="Times New Roman" w:hAnsi="Times New Roman"/>
        </w:rPr>
        <w:t>as well as Consultant office are the following</w:t>
      </w:r>
      <w:r w:rsidR="0026627E">
        <w:rPr>
          <w:rFonts w:ascii="Times New Roman" w:hAnsi="Times New Roman" w:cs="Times New Roman"/>
        </w:rPr>
        <w:t>:</w:t>
      </w:r>
    </w:p>
    <w:p w:rsidR="00FC045B" w:rsidRPr="002F224A" w:rsidRDefault="00C35C30" w:rsidP="00FC045B">
      <w:pPr>
        <w:pStyle w:val="ListParagraph"/>
        <w:numPr>
          <w:ilvl w:val="0"/>
          <w:numId w:val="32"/>
        </w:numPr>
        <w:spacing w:after="160" w:line="259" w:lineRule="auto"/>
        <w:jc w:val="left"/>
        <w:rPr>
          <w:rFonts w:ascii="Times New Roman" w:hAnsi="Times New Roman"/>
        </w:rPr>
      </w:pPr>
      <w:r w:rsidRPr="002F224A">
        <w:rPr>
          <w:rFonts w:ascii="Times New Roman" w:hAnsi="Times New Roman"/>
        </w:rPr>
        <w:t>Total payment effected</w:t>
      </w:r>
      <w:r>
        <w:rPr>
          <w:rFonts w:ascii="Times New Roman" w:hAnsi="Times New Roman"/>
        </w:rPr>
        <w:t xml:space="preserve"> until date of this report disclosure</w:t>
      </w:r>
      <w:r w:rsidR="00FC045B" w:rsidRPr="002F224A">
        <w:rPr>
          <w:rFonts w:ascii="Times New Roman" w:hAnsi="Times New Roman"/>
        </w:rPr>
        <w:t>,</w:t>
      </w:r>
    </w:p>
    <w:p w:rsidR="00FC045B" w:rsidRPr="002F224A" w:rsidRDefault="00FC045B" w:rsidP="00FC045B">
      <w:pPr>
        <w:pStyle w:val="ListParagraph"/>
        <w:numPr>
          <w:ilvl w:val="0"/>
          <w:numId w:val="32"/>
        </w:numPr>
        <w:spacing w:after="160" w:line="259" w:lineRule="auto"/>
        <w:jc w:val="left"/>
        <w:rPr>
          <w:rFonts w:ascii="Times New Roman" w:hAnsi="Times New Roman"/>
        </w:rPr>
      </w:pPr>
      <w:r w:rsidRPr="002F224A">
        <w:rPr>
          <w:rFonts w:ascii="Times New Roman" w:hAnsi="Times New Roman"/>
        </w:rPr>
        <w:t>Changes to Contracts (price, duration, scope, etc.,) during implementation,</w:t>
      </w:r>
    </w:p>
    <w:p w:rsidR="00FC045B" w:rsidRPr="002F224A" w:rsidRDefault="00FC045B" w:rsidP="00FC045B">
      <w:pPr>
        <w:pStyle w:val="ListParagraph"/>
        <w:numPr>
          <w:ilvl w:val="0"/>
          <w:numId w:val="32"/>
        </w:numPr>
        <w:spacing w:after="160" w:line="259" w:lineRule="auto"/>
        <w:jc w:val="left"/>
        <w:rPr>
          <w:rFonts w:ascii="Times New Roman" w:hAnsi="Times New Roman"/>
        </w:rPr>
      </w:pPr>
      <w:r w:rsidRPr="002F224A">
        <w:rPr>
          <w:rFonts w:ascii="Times New Roman" w:hAnsi="Times New Roman"/>
        </w:rPr>
        <w:t>Claims requested and approved,</w:t>
      </w:r>
    </w:p>
    <w:p w:rsidR="00FC045B" w:rsidRPr="002F224A" w:rsidRDefault="00FC045B" w:rsidP="00FC045B">
      <w:pPr>
        <w:pStyle w:val="ListParagraph"/>
        <w:numPr>
          <w:ilvl w:val="0"/>
          <w:numId w:val="32"/>
        </w:numPr>
        <w:spacing w:after="160" w:line="259" w:lineRule="auto"/>
        <w:jc w:val="left"/>
        <w:rPr>
          <w:rFonts w:ascii="Times New Roman" w:hAnsi="Times New Roman"/>
        </w:rPr>
      </w:pPr>
      <w:r w:rsidRPr="002F224A">
        <w:rPr>
          <w:rFonts w:ascii="Times New Roman" w:hAnsi="Times New Roman"/>
        </w:rPr>
        <w:t>Content of any complaint lodged,</w:t>
      </w:r>
    </w:p>
    <w:p w:rsidR="00FC045B" w:rsidRPr="002F224A" w:rsidRDefault="00FC045B" w:rsidP="00FC045B">
      <w:pPr>
        <w:pStyle w:val="ListParagraph"/>
        <w:numPr>
          <w:ilvl w:val="0"/>
          <w:numId w:val="32"/>
        </w:numPr>
        <w:spacing w:after="160" w:line="259" w:lineRule="auto"/>
        <w:jc w:val="left"/>
        <w:rPr>
          <w:rFonts w:ascii="Times New Roman" w:hAnsi="Times New Roman"/>
        </w:rPr>
      </w:pPr>
      <w:r w:rsidRPr="002F224A">
        <w:rPr>
          <w:rFonts w:ascii="Times New Roman" w:hAnsi="Times New Roman"/>
        </w:rPr>
        <w:t>Safety Measures (accident &amp; death),</w:t>
      </w:r>
    </w:p>
    <w:p w:rsidR="00FC045B" w:rsidRPr="002F224A" w:rsidRDefault="00FC045B" w:rsidP="00FC045B">
      <w:pPr>
        <w:pStyle w:val="ListParagraph"/>
        <w:numPr>
          <w:ilvl w:val="0"/>
          <w:numId w:val="32"/>
        </w:numPr>
        <w:spacing w:after="160" w:line="259" w:lineRule="auto"/>
        <w:jc w:val="left"/>
        <w:rPr>
          <w:rFonts w:ascii="Times New Roman" w:hAnsi="Times New Roman"/>
        </w:rPr>
      </w:pPr>
      <w:r w:rsidRPr="002F224A">
        <w:rPr>
          <w:rFonts w:ascii="Times New Roman" w:hAnsi="Times New Roman"/>
        </w:rPr>
        <w:t xml:space="preserve">Progress Reports, </w:t>
      </w:r>
    </w:p>
    <w:p w:rsidR="00C35C30" w:rsidRDefault="00FC045B" w:rsidP="00C35C30">
      <w:pPr>
        <w:pStyle w:val="ListParagraph"/>
        <w:numPr>
          <w:ilvl w:val="0"/>
          <w:numId w:val="32"/>
        </w:numPr>
        <w:spacing w:after="160" w:line="259" w:lineRule="auto"/>
        <w:jc w:val="left"/>
        <w:rPr>
          <w:rFonts w:ascii="Times New Roman" w:hAnsi="Times New Roman"/>
        </w:rPr>
      </w:pPr>
      <w:r w:rsidRPr="002F224A">
        <w:rPr>
          <w:rFonts w:ascii="Times New Roman" w:hAnsi="Times New Roman"/>
        </w:rPr>
        <w:t>Minutes of Meetings, Letter Correspondence, etc.,</w:t>
      </w:r>
    </w:p>
    <w:p w:rsidR="003A6DB7" w:rsidRDefault="00FC045B" w:rsidP="003A6DB7">
      <w:pPr>
        <w:pStyle w:val="ListParagraph"/>
        <w:numPr>
          <w:ilvl w:val="0"/>
          <w:numId w:val="32"/>
        </w:numPr>
        <w:spacing w:after="160" w:line="259" w:lineRule="auto"/>
        <w:jc w:val="left"/>
        <w:rPr>
          <w:rFonts w:ascii="Times New Roman" w:hAnsi="Times New Roman"/>
        </w:rPr>
      </w:pPr>
      <w:r w:rsidRPr="00C35C30">
        <w:rPr>
          <w:rFonts w:ascii="Times New Roman" w:hAnsi="Times New Roman"/>
        </w:rPr>
        <w:t>Costs of Contracts at Completion</w:t>
      </w:r>
      <w:r w:rsidR="00C35C30">
        <w:rPr>
          <w:rFonts w:ascii="Times New Roman" w:hAnsi="Times New Roman"/>
        </w:rPr>
        <w:t>.</w:t>
      </w:r>
    </w:p>
    <w:p w:rsidR="003A6DB7" w:rsidRPr="003A6DB7" w:rsidRDefault="003A6DB7" w:rsidP="003A6DB7">
      <w:pPr>
        <w:pStyle w:val="ListParagraph"/>
        <w:spacing w:after="160" w:line="259" w:lineRule="auto"/>
        <w:jc w:val="left"/>
        <w:rPr>
          <w:rFonts w:ascii="Times New Roman" w:hAnsi="Times New Roman"/>
        </w:rPr>
      </w:pPr>
    </w:p>
    <w:p w:rsidR="00C35C30" w:rsidRPr="00DD017D" w:rsidRDefault="003A6DB7" w:rsidP="00DD017D">
      <w:pPr>
        <w:spacing w:after="160" w:line="259" w:lineRule="auto"/>
        <w:jc w:val="both"/>
        <w:rPr>
          <w:rFonts w:ascii="Times New Roman" w:hAnsi="Times New Roman"/>
        </w:rPr>
      </w:pPr>
      <w:r>
        <w:rPr>
          <w:rFonts w:ascii="Times New Roman" w:hAnsi="Times New Roman"/>
        </w:rPr>
        <w:t>In the absence of the above list of documents, the</w:t>
      </w:r>
      <w:r w:rsidR="00DD017D">
        <w:rPr>
          <w:rFonts w:ascii="Times New Roman" w:hAnsi="Times New Roman"/>
        </w:rPr>
        <w:t xml:space="preserve"> assurance process of Contract Information</w:t>
      </w:r>
      <w:r>
        <w:rPr>
          <w:rFonts w:ascii="Times New Roman" w:hAnsi="Times New Roman"/>
        </w:rPr>
        <w:t xml:space="preserve"> </w:t>
      </w:r>
      <w:r w:rsidR="00DD017D">
        <w:rPr>
          <w:rFonts w:ascii="Times New Roman" w:hAnsi="Times New Roman"/>
        </w:rPr>
        <w:t>couldn’t be discussed with respect to the following issues:</w:t>
      </w:r>
    </w:p>
    <w:p w:rsidR="002A4343" w:rsidRPr="002A4343" w:rsidRDefault="002A4343" w:rsidP="002A4343">
      <w:pPr>
        <w:pStyle w:val="Heading4"/>
        <w:numPr>
          <w:ilvl w:val="3"/>
          <w:numId w:val="28"/>
        </w:numPr>
        <w:ind w:left="2520"/>
        <w:rPr>
          <w:b/>
          <w:i w:val="0"/>
        </w:rPr>
      </w:pPr>
      <w:r w:rsidRPr="002A4343">
        <w:rPr>
          <w:b/>
          <w:i w:val="0"/>
        </w:rPr>
        <w:t>Accuracy of the Disclosed Contract Information</w:t>
      </w:r>
    </w:p>
    <w:p w:rsidR="002A4343"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Source documents used for verification</w:t>
      </w:r>
    </w:p>
    <w:p w:rsidR="002A4343"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 xml:space="preserve">Observed information variance </w:t>
      </w:r>
    </w:p>
    <w:p w:rsidR="002A4343"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Explanation of PE for the variance</w:t>
      </w:r>
    </w:p>
    <w:p w:rsidR="002A4343"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AP’s conclusion on the variance</w:t>
      </w:r>
    </w:p>
    <w:p w:rsidR="002A4343" w:rsidRPr="005D6301" w:rsidRDefault="002A4343" w:rsidP="002A4343">
      <w:pPr>
        <w:pStyle w:val="Heading3"/>
        <w:numPr>
          <w:ilvl w:val="2"/>
          <w:numId w:val="28"/>
        </w:numPr>
        <w:ind w:left="1440"/>
        <w:rPr>
          <w:b/>
        </w:rPr>
      </w:pPr>
      <w:bookmarkStart w:id="34" w:name="_Toc525334567"/>
      <w:r w:rsidRPr="005D6301">
        <w:rPr>
          <w:b/>
        </w:rPr>
        <w:t>Analysis of the Disclosed Contract Information</w:t>
      </w:r>
      <w:bookmarkEnd w:id="34"/>
    </w:p>
    <w:p w:rsidR="002A4343" w:rsidRPr="002A4343" w:rsidRDefault="002A4343" w:rsidP="002A4343">
      <w:pPr>
        <w:pStyle w:val="Heading4"/>
        <w:numPr>
          <w:ilvl w:val="3"/>
          <w:numId w:val="28"/>
        </w:numPr>
        <w:ind w:left="2520"/>
        <w:rPr>
          <w:b/>
          <w:i w:val="0"/>
        </w:rPr>
      </w:pPr>
      <w:r w:rsidRPr="002A4343">
        <w:rPr>
          <w:b/>
          <w:i w:val="0"/>
        </w:rPr>
        <w:t xml:space="preserve"> Issues Related to Contract Price</w:t>
      </w:r>
    </w:p>
    <w:p w:rsidR="002A4343"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Changes as compared to the original contract price</w:t>
      </w:r>
    </w:p>
    <w:p w:rsidR="002A4343" w:rsidRPr="00DD017D" w:rsidRDefault="007C6506" w:rsidP="00DD017D">
      <w:pPr>
        <w:pStyle w:val="ListParagraph"/>
        <w:numPr>
          <w:ilvl w:val="0"/>
          <w:numId w:val="2"/>
        </w:numPr>
        <w:ind w:left="1440"/>
        <w:rPr>
          <w:rFonts w:ascii="Times New Roman" w:hAnsi="Times New Roman"/>
          <w:w w:val="116"/>
        </w:rPr>
      </w:pPr>
      <w:r w:rsidRPr="00DD017D">
        <w:rPr>
          <w:rFonts w:ascii="Times New Roman" w:hAnsi="Times New Roman"/>
          <w:w w:val="116"/>
        </w:rPr>
        <w:t>Justification of</w:t>
      </w:r>
      <w:r w:rsidR="002A4343" w:rsidRPr="00DD017D">
        <w:rPr>
          <w:rFonts w:ascii="Times New Roman" w:hAnsi="Times New Roman"/>
          <w:w w:val="116"/>
        </w:rPr>
        <w:t xml:space="preserve"> Changes</w:t>
      </w:r>
    </w:p>
    <w:p w:rsidR="002A4343"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Brief Explanation for Unjustified Changes</w:t>
      </w:r>
    </w:p>
    <w:p w:rsidR="002A4343" w:rsidRPr="002A4343" w:rsidRDefault="002A4343" w:rsidP="002A4343">
      <w:pPr>
        <w:pStyle w:val="Heading4"/>
        <w:numPr>
          <w:ilvl w:val="3"/>
          <w:numId w:val="28"/>
        </w:numPr>
        <w:ind w:left="2520"/>
        <w:rPr>
          <w:b/>
          <w:i w:val="0"/>
        </w:rPr>
      </w:pPr>
      <w:r w:rsidRPr="002A4343">
        <w:rPr>
          <w:b/>
          <w:i w:val="0"/>
        </w:rPr>
        <w:lastRenderedPageBreak/>
        <w:t xml:space="preserve"> Issues Related to Contract Duration</w:t>
      </w:r>
    </w:p>
    <w:p w:rsidR="002A4343"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Changes of contract duration as compared to the original contract duration?</w:t>
      </w:r>
    </w:p>
    <w:p w:rsidR="002A4343" w:rsidRPr="00DD017D" w:rsidRDefault="007C6506" w:rsidP="00DD017D">
      <w:pPr>
        <w:pStyle w:val="ListParagraph"/>
        <w:numPr>
          <w:ilvl w:val="0"/>
          <w:numId w:val="2"/>
        </w:numPr>
        <w:ind w:left="1440"/>
        <w:rPr>
          <w:rFonts w:ascii="Times New Roman" w:hAnsi="Times New Roman"/>
          <w:w w:val="116"/>
        </w:rPr>
      </w:pPr>
      <w:r w:rsidRPr="00DD017D">
        <w:rPr>
          <w:rFonts w:ascii="Times New Roman" w:hAnsi="Times New Roman"/>
          <w:w w:val="116"/>
        </w:rPr>
        <w:t>Justification of</w:t>
      </w:r>
      <w:r w:rsidR="002A4343" w:rsidRPr="00DD017D">
        <w:rPr>
          <w:rFonts w:ascii="Times New Roman" w:hAnsi="Times New Roman"/>
          <w:w w:val="116"/>
        </w:rPr>
        <w:t xml:space="preserve"> Changes</w:t>
      </w:r>
    </w:p>
    <w:p w:rsidR="002A4343"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Brief Explanation for Unjustified Changes</w:t>
      </w:r>
    </w:p>
    <w:p w:rsidR="002A4343" w:rsidRPr="002A4343" w:rsidRDefault="002A4343" w:rsidP="002A4343">
      <w:pPr>
        <w:pStyle w:val="Heading4"/>
        <w:numPr>
          <w:ilvl w:val="3"/>
          <w:numId w:val="28"/>
        </w:numPr>
        <w:ind w:left="2520"/>
        <w:rPr>
          <w:b/>
          <w:i w:val="0"/>
        </w:rPr>
      </w:pPr>
      <w:r w:rsidRPr="002A4343">
        <w:rPr>
          <w:b/>
          <w:i w:val="0"/>
        </w:rPr>
        <w:t xml:space="preserve"> Issues Related to Contract Scope</w:t>
      </w:r>
    </w:p>
    <w:p w:rsidR="002A4343"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Changes of contract scope as compared to the original contract scope</w:t>
      </w:r>
    </w:p>
    <w:p w:rsidR="002A4343" w:rsidRPr="00DD017D" w:rsidRDefault="007C6506" w:rsidP="00DD017D">
      <w:pPr>
        <w:pStyle w:val="ListParagraph"/>
        <w:numPr>
          <w:ilvl w:val="0"/>
          <w:numId w:val="2"/>
        </w:numPr>
        <w:ind w:left="1440"/>
        <w:rPr>
          <w:rFonts w:ascii="Times New Roman" w:hAnsi="Times New Roman"/>
          <w:w w:val="116"/>
        </w:rPr>
      </w:pPr>
      <w:r w:rsidRPr="00DD017D">
        <w:rPr>
          <w:rFonts w:ascii="Times New Roman" w:hAnsi="Times New Roman"/>
          <w:w w:val="116"/>
        </w:rPr>
        <w:t>Justification of</w:t>
      </w:r>
      <w:r w:rsidR="002A4343" w:rsidRPr="00DD017D">
        <w:rPr>
          <w:rFonts w:ascii="Times New Roman" w:hAnsi="Times New Roman"/>
          <w:w w:val="116"/>
        </w:rPr>
        <w:t xml:space="preserve"> Changes</w:t>
      </w:r>
    </w:p>
    <w:p w:rsidR="00FE3F48" w:rsidRPr="00DD017D" w:rsidRDefault="002A4343" w:rsidP="00DD017D">
      <w:pPr>
        <w:pStyle w:val="ListParagraph"/>
        <w:numPr>
          <w:ilvl w:val="0"/>
          <w:numId w:val="2"/>
        </w:numPr>
        <w:ind w:left="1440"/>
        <w:rPr>
          <w:rFonts w:ascii="Times New Roman" w:hAnsi="Times New Roman"/>
          <w:w w:val="116"/>
        </w:rPr>
      </w:pPr>
      <w:r w:rsidRPr="00DD017D">
        <w:rPr>
          <w:rFonts w:ascii="Times New Roman" w:hAnsi="Times New Roman"/>
          <w:w w:val="116"/>
        </w:rPr>
        <w:t>Brief Explanation for Unjustified Changes</w:t>
      </w:r>
      <w:r w:rsidR="00FE3F48" w:rsidRPr="00DD017D">
        <w:rPr>
          <w:rFonts w:ascii="Times New Roman" w:hAnsi="Times New Roman"/>
        </w:rPr>
        <w:br w:type="page"/>
      </w:r>
    </w:p>
    <w:p w:rsidR="00FE3F48" w:rsidRDefault="00712A70" w:rsidP="00864C88">
      <w:pPr>
        <w:pStyle w:val="Heading1"/>
      </w:pPr>
      <w:hyperlink w:anchor="_Toc399112312" w:history="1">
        <w:bookmarkStart w:id="35" w:name="_Toc525334568"/>
        <w:r w:rsidR="00FE3F48" w:rsidRPr="00961D72">
          <w:t xml:space="preserve">DISCLOSURE OF PROCUREMENT </w:t>
        </w:r>
        <w:r w:rsidR="00FE3F48">
          <w:t>&amp;</w:t>
        </w:r>
        <w:r w:rsidR="00FE3F48" w:rsidRPr="00961D72">
          <w:t xml:space="preserve"> CONTRACT INFORMATION</w:t>
        </w:r>
      </w:hyperlink>
      <w:r w:rsidR="00FE3F48" w:rsidRPr="00961D72">
        <w:t xml:space="preserve"> FOR </w:t>
      </w:r>
      <w:r w:rsidR="005D6301">
        <w:t xml:space="preserve">WORKS </w:t>
      </w:r>
      <w:r w:rsidR="00FE3F48">
        <w:t>CONTRACT</w:t>
      </w:r>
      <w:bookmarkEnd w:id="35"/>
    </w:p>
    <w:p w:rsidR="005D6301" w:rsidRPr="00961D72" w:rsidRDefault="005D6301" w:rsidP="000550D9">
      <w:pPr>
        <w:pStyle w:val="Heading2"/>
        <w:numPr>
          <w:ilvl w:val="1"/>
          <w:numId w:val="29"/>
        </w:numPr>
      </w:pPr>
      <w:bookmarkStart w:id="36" w:name="_Toc525334569"/>
      <w:r w:rsidRPr="00961D72">
        <w:t>Disclosure of Procurement Information</w:t>
      </w:r>
      <w:bookmarkEnd w:id="36"/>
    </w:p>
    <w:p w:rsidR="005D6301" w:rsidRDefault="00712A70" w:rsidP="00FE1F91">
      <w:pPr>
        <w:pStyle w:val="Heading3"/>
        <w:numPr>
          <w:ilvl w:val="2"/>
          <w:numId w:val="29"/>
        </w:numPr>
        <w:ind w:left="1440"/>
        <w:rPr>
          <w:b/>
        </w:rPr>
      </w:pPr>
      <w:hyperlink w:anchor="_Toc399112314" w:history="1">
        <w:bookmarkStart w:id="37" w:name="_Toc525334570"/>
        <w:r w:rsidR="005D6301">
          <w:rPr>
            <w:b/>
          </w:rPr>
          <w:t>Overview of t</w:t>
        </w:r>
        <w:r w:rsidR="005D6301" w:rsidRPr="00996D5D">
          <w:rPr>
            <w:b/>
          </w:rPr>
          <w:t>he Procurement Process</w:t>
        </w:r>
        <w:bookmarkEnd w:id="37"/>
      </w:hyperlink>
    </w:p>
    <w:p w:rsidR="001025B0" w:rsidRDefault="00102ACA" w:rsidP="00102ACA">
      <w:pPr>
        <w:jc w:val="both"/>
        <w:rPr>
          <w:rFonts w:ascii="Times New Roman" w:hAnsi="Times New Roman" w:cs="Times New Roman"/>
        </w:rPr>
      </w:pPr>
      <w:r>
        <w:rPr>
          <w:rFonts w:ascii="Times New Roman" w:hAnsi="Times New Roman" w:cs="Times New Roman"/>
        </w:rPr>
        <w:t xml:space="preserve">The </w:t>
      </w:r>
      <w:r w:rsidRPr="00102ACA">
        <w:rPr>
          <w:rFonts w:ascii="Times New Roman" w:hAnsi="Times New Roman" w:cs="Times New Roman"/>
        </w:rPr>
        <w:t xml:space="preserve">procurement notice </w:t>
      </w:r>
      <w:r>
        <w:rPr>
          <w:rFonts w:ascii="Times New Roman" w:hAnsi="Times New Roman" w:cs="Times New Roman"/>
        </w:rPr>
        <w:t>of</w:t>
      </w:r>
      <w:r w:rsidRPr="00102ACA">
        <w:rPr>
          <w:rFonts w:ascii="Times New Roman" w:hAnsi="Times New Roman" w:cs="Times New Roman"/>
        </w:rPr>
        <w:t xml:space="preserve"> invitation </w:t>
      </w:r>
      <w:r>
        <w:rPr>
          <w:rFonts w:ascii="Times New Roman" w:hAnsi="Times New Roman" w:cs="Times New Roman"/>
        </w:rPr>
        <w:t>for the bid</w:t>
      </w:r>
      <w:r w:rsidRPr="00102ACA">
        <w:rPr>
          <w:rFonts w:ascii="Times New Roman" w:hAnsi="Times New Roman" w:cs="Times New Roman"/>
        </w:rPr>
        <w:t xml:space="preserve"> was published on the Ethiopian Herald on November 16, 2012</w:t>
      </w:r>
      <w:r w:rsidR="005D6301" w:rsidRPr="00996D5D">
        <w:rPr>
          <w:rFonts w:ascii="Times New Roman" w:hAnsi="Times New Roman" w:cs="Times New Roman"/>
        </w:rPr>
        <w:t>.</w:t>
      </w:r>
      <w:r w:rsidR="007D0C2B" w:rsidRPr="007D0C2B">
        <w:t xml:space="preserve"> </w:t>
      </w:r>
      <w:r w:rsidR="007D0C2B" w:rsidRPr="007D0C2B">
        <w:rPr>
          <w:rFonts w:ascii="Times New Roman" w:hAnsi="Times New Roman" w:cs="Times New Roman"/>
        </w:rPr>
        <w:t xml:space="preserve">Pursuant </w:t>
      </w:r>
      <w:r w:rsidR="007D0C2B">
        <w:rPr>
          <w:rFonts w:ascii="Times New Roman" w:hAnsi="Times New Roman" w:cs="Times New Roman"/>
        </w:rPr>
        <w:t>to the notice of invitation, nine</w:t>
      </w:r>
      <w:r w:rsidR="007D0C2B" w:rsidRPr="007D0C2B">
        <w:rPr>
          <w:rFonts w:ascii="Times New Roman" w:hAnsi="Times New Roman" w:cs="Times New Roman"/>
        </w:rPr>
        <w:t>teen applicants have collected the tender documents before the deadline submission of applications</w:t>
      </w:r>
      <w:r w:rsidR="007D0C2B">
        <w:rPr>
          <w:rFonts w:ascii="Times New Roman" w:hAnsi="Times New Roman" w:cs="Times New Roman"/>
        </w:rPr>
        <w:t>.</w:t>
      </w:r>
      <w:r w:rsidR="001025B0">
        <w:rPr>
          <w:rFonts w:ascii="Times New Roman" w:hAnsi="Times New Roman" w:cs="Times New Roman"/>
        </w:rPr>
        <w:t xml:space="preserve"> </w:t>
      </w:r>
    </w:p>
    <w:p w:rsidR="005D6301" w:rsidRDefault="001025B0" w:rsidP="001025B0">
      <w:pPr>
        <w:ind w:left="720"/>
        <w:jc w:val="both"/>
        <w:rPr>
          <w:rFonts w:ascii="Times New Roman" w:hAnsi="Times New Roman" w:cs="Times New Roman"/>
        </w:rPr>
      </w:pPr>
      <w:r w:rsidRPr="001025B0">
        <w:rPr>
          <w:rFonts w:ascii="Times New Roman" w:hAnsi="Times New Roman" w:cs="Times New Roman"/>
          <w:b/>
          <w:sz w:val="24"/>
        </w:rPr>
        <w:t>NOTE:</w:t>
      </w:r>
      <w:r w:rsidRPr="001025B0">
        <w:rPr>
          <w:rFonts w:ascii="Times New Roman" w:hAnsi="Times New Roman" w:cs="Times New Roman"/>
          <w:sz w:val="24"/>
        </w:rPr>
        <w:t xml:space="preserve"> The lists of Bidders collected the tender documents couldn’t be disclosed in this report due to lack of information from PE.</w:t>
      </w:r>
    </w:p>
    <w:p w:rsidR="007D0C2B" w:rsidRPr="007D0C2B" w:rsidRDefault="007D0C2B" w:rsidP="007D0C2B">
      <w:pPr>
        <w:spacing w:after="120"/>
        <w:jc w:val="both"/>
        <w:rPr>
          <w:rFonts w:ascii="Times New Roman" w:eastAsia="Calibri" w:hAnsi="Times New Roman" w:cs="Times New Roman"/>
        </w:rPr>
      </w:pPr>
      <w:r w:rsidRPr="007D0C2B">
        <w:rPr>
          <w:rFonts w:ascii="Times New Roman" w:eastAsia="Calibri" w:hAnsi="Times New Roman" w:cs="Times New Roman"/>
        </w:rPr>
        <w:t xml:space="preserve">Among the </w:t>
      </w:r>
      <w:r w:rsidR="001025B0">
        <w:rPr>
          <w:rFonts w:ascii="Times New Roman" w:hAnsi="Times New Roman" w:cs="Times New Roman"/>
        </w:rPr>
        <w:t xml:space="preserve">nineteen </w:t>
      </w:r>
      <w:r w:rsidRPr="007D0C2B">
        <w:rPr>
          <w:rFonts w:ascii="Times New Roman" w:eastAsia="Calibri" w:hAnsi="Times New Roman" w:cs="Times New Roman"/>
        </w:rPr>
        <w:t xml:space="preserve">bidders who have bought the tender documents from </w:t>
      </w:r>
      <w:r w:rsidR="001025B0">
        <w:rPr>
          <w:rFonts w:ascii="Times New Roman" w:eastAsia="Calibri" w:hAnsi="Times New Roman" w:cs="Times New Roman"/>
        </w:rPr>
        <w:t>PE</w:t>
      </w:r>
      <w:r w:rsidRPr="007D0C2B">
        <w:rPr>
          <w:rFonts w:ascii="Times New Roman" w:eastAsia="Calibri" w:hAnsi="Times New Roman" w:cs="Times New Roman"/>
        </w:rPr>
        <w:t>, onl</w:t>
      </w:r>
      <w:r w:rsidR="001025B0">
        <w:rPr>
          <w:rFonts w:ascii="Times New Roman" w:eastAsia="Calibri" w:hAnsi="Times New Roman" w:cs="Times New Roman"/>
        </w:rPr>
        <w:t>y two (2</w:t>
      </w:r>
      <w:r w:rsidR="003E2E3B">
        <w:rPr>
          <w:rFonts w:ascii="Times New Roman" w:eastAsia="Calibri" w:hAnsi="Times New Roman" w:cs="Times New Roman"/>
        </w:rPr>
        <w:t>) of them (see Table 5.1 below</w:t>
      </w:r>
      <w:r w:rsidRPr="007D0C2B">
        <w:rPr>
          <w:rFonts w:ascii="Times New Roman" w:eastAsia="Calibri" w:hAnsi="Times New Roman" w:cs="Times New Roman"/>
        </w:rPr>
        <w:t xml:space="preserve">) have submitted their qualification applications and financial offers in separate sealed envelopes before/on </w:t>
      </w:r>
      <w:r w:rsidR="001025B0" w:rsidRPr="001025B0">
        <w:rPr>
          <w:rFonts w:ascii="Times New Roman" w:eastAsia="Calibri" w:hAnsi="Times New Roman" w:cs="Times New Roman"/>
        </w:rPr>
        <w:t>December 19, 2012</w:t>
      </w:r>
      <w:r w:rsidRPr="007D0C2B">
        <w:rPr>
          <w:rFonts w:ascii="Times New Roman" w:eastAsia="Calibri" w:hAnsi="Times New Roman" w:cs="Times New Roman"/>
        </w:rPr>
        <w:t>, 2:</w:t>
      </w:r>
      <w:r w:rsidR="001025B0">
        <w:rPr>
          <w:rFonts w:ascii="Times New Roman" w:eastAsia="Calibri" w:hAnsi="Times New Roman" w:cs="Times New Roman"/>
        </w:rPr>
        <w:t>00 PM</w:t>
      </w:r>
      <w:r w:rsidRPr="007D0C2B">
        <w:rPr>
          <w:rFonts w:ascii="Times New Roman" w:eastAsia="Calibri" w:hAnsi="Times New Roman" w:cs="Times New Roman"/>
        </w:rPr>
        <w:t>.</w:t>
      </w:r>
    </w:p>
    <w:p w:rsidR="007D0C2B" w:rsidRPr="007D0C2B" w:rsidRDefault="007D0C2B" w:rsidP="001025B0">
      <w:pPr>
        <w:spacing w:after="80"/>
        <w:rPr>
          <w:rFonts w:asciiTheme="majorHAnsi" w:hAnsiTheme="majorHAnsi"/>
          <w:b/>
          <w:sz w:val="24"/>
          <w:u w:val="single"/>
        </w:rPr>
      </w:pPr>
      <w:r w:rsidRPr="007D0C2B">
        <w:rPr>
          <w:rFonts w:asciiTheme="majorHAnsi" w:hAnsiTheme="majorHAnsi"/>
          <w:b/>
          <w:sz w:val="24"/>
          <w:u w:val="single"/>
        </w:rPr>
        <w:t xml:space="preserve">Table </w:t>
      </w:r>
      <w:r w:rsidR="001025B0">
        <w:rPr>
          <w:rFonts w:asciiTheme="majorHAnsi" w:hAnsiTheme="majorHAnsi"/>
          <w:b/>
          <w:sz w:val="24"/>
          <w:u w:val="single"/>
        </w:rPr>
        <w:t>5.1</w:t>
      </w:r>
      <w:r w:rsidRPr="007D0C2B">
        <w:rPr>
          <w:rFonts w:asciiTheme="majorHAnsi" w:hAnsiTheme="majorHAnsi"/>
          <w:b/>
          <w:sz w:val="24"/>
          <w:u w:val="single"/>
        </w:rPr>
        <w:t>: List of Applicants who submitted their applications for post qualifications and financial Bids</w:t>
      </w:r>
    </w:p>
    <w:tbl>
      <w:tblPr>
        <w:tblStyle w:val="TableGrid1"/>
        <w:tblW w:w="0" w:type="auto"/>
        <w:tblBorders>
          <w:insideH w:val="dotted" w:sz="4" w:space="0" w:color="auto"/>
        </w:tblBorders>
        <w:tblLook w:val="04A0" w:firstRow="1" w:lastRow="0" w:firstColumn="1" w:lastColumn="0" w:noHBand="0" w:noVBand="1"/>
      </w:tblPr>
      <w:tblGrid>
        <w:gridCol w:w="1035"/>
        <w:gridCol w:w="3547"/>
        <w:gridCol w:w="2465"/>
      </w:tblGrid>
      <w:tr w:rsidR="007D0C2B" w:rsidRPr="007D0C2B" w:rsidTr="005E026B">
        <w:tc>
          <w:tcPr>
            <w:tcW w:w="0" w:type="auto"/>
            <w:tcBorders>
              <w:top w:val="single" w:sz="4" w:space="0" w:color="auto"/>
              <w:bottom w:val="single" w:sz="4" w:space="0" w:color="auto"/>
            </w:tcBorders>
            <w:shd w:val="pct12" w:color="auto" w:fill="auto"/>
          </w:tcPr>
          <w:p w:rsidR="007D0C2B" w:rsidRPr="007D0C2B" w:rsidRDefault="007D0C2B" w:rsidP="007D0C2B">
            <w:pPr>
              <w:jc w:val="center"/>
              <w:rPr>
                <w:rFonts w:ascii="Times New Roman" w:eastAsia="Calibri" w:hAnsi="Times New Roman" w:cs="Times New Roman"/>
                <w:b/>
              </w:rPr>
            </w:pPr>
            <w:r w:rsidRPr="007D0C2B">
              <w:rPr>
                <w:rFonts w:ascii="Times New Roman" w:eastAsia="Calibri" w:hAnsi="Times New Roman" w:cs="Times New Roman"/>
                <w:b/>
              </w:rPr>
              <w:t>Item No.</w:t>
            </w:r>
          </w:p>
        </w:tc>
        <w:tc>
          <w:tcPr>
            <w:tcW w:w="0" w:type="auto"/>
            <w:tcBorders>
              <w:top w:val="single" w:sz="4" w:space="0" w:color="auto"/>
              <w:bottom w:val="single" w:sz="4" w:space="0" w:color="auto"/>
            </w:tcBorders>
            <w:shd w:val="pct12" w:color="auto" w:fill="auto"/>
          </w:tcPr>
          <w:p w:rsidR="007D0C2B" w:rsidRPr="007D0C2B" w:rsidRDefault="007D0C2B" w:rsidP="007D0C2B">
            <w:pPr>
              <w:jc w:val="center"/>
              <w:rPr>
                <w:rFonts w:ascii="Times New Roman" w:eastAsia="Calibri" w:hAnsi="Times New Roman" w:cs="Times New Roman"/>
                <w:b/>
              </w:rPr>
            </w:pPr>
            <w:r w:rsidRPr="007D0C2B">
              <w:rPr>
                <w:rFonts w:ascii="Times New Roman" w:eastAsia="Calibri" w:hAnsi="Times New Roman" w:cs="Times New Roman"/>
                <w:b/>
              </w:rPr>
              <w:t>Applicants</w:t>
            </w:r>
          </w:p>
        </w:tc>
        <w:tc>
          <w:tcPr>
            <w:tcW w:w="0" w:type="auto"/>
            <w:tcBorders>
              <w:top w:val="single" w:sz="4" w:space="0" w:color="auto"/>
              <w:bottom w:val="single" w:sz="4" w:space="0" w:color="auto"/>
            </w:tcBorders>
            <w:shd w:val="pct12" w:color="auto" w:fill="auto"/>
          </w:tcPr>
          <w:p w:rsidR="007D0C2B" w:rsidRPr="007D0C2B" w:rsidRDefault="007D0C2B" w:rsidP="007D0C2B">
            <w:pPr>
              <w:jc w:val="center"/>
              <w:rPr>
                <w:rFonts w:ascii="Times New Roman" w:eastAsia="Calibri" w:hAnsi="Times New Roman" w:cs="Times New Roman"/>
                <w:b/>
              </w:rPr>
            </w:pPr>
            <w:r w:rsidRPr="007D0C2B">
              <w:rPr>
                <w:rFonts w:ascii="Times New Roman" w:eastAsia="Calibri" w:hAnsi="Times New Roman" w:cs="Times New Roman"/>
                <w:b/>
              </w:rPr>
              <w:t>Country of Registration</w:t>
            </w:r>
          </w:p>
        </w:tc>
      </w:tr>
      <w:tr w:rsidR="007D0C2B" w:rsidRPr="007D0C2B" w:rsidTr="005E026B">
        <w:tc>
          <w:tcPr>
            <w:tcW w:w="0" w:type="auto"/>
            <w:tcBorders>
              <w:top w:val="single" w:sz="4" w:space="0" w:color="auto"/>
            </w:tcBorders>
          </w:tcPr>
          <w:p w:rsidR="007D0C2B" w:rsidRPr="007D0C2B" w:rsidRDefault="007D0C2B" w:rsidP="007D0C2B">
            <w:pPr>
              <w:jc w:val="center"/>
              <w:rPr>
                <w:rFonts w:ascii="Times New Roman" w:eastAsia="Calibri" w:hAnsi="Times New Roman" w:cs="Times New Roman"/>
              </w:rPr>
            </w:pPr>
            <w:r w:rsidRPr="007D0C2B">
              <w:rPr>
                <w:rFonts w:ascii="Times New Roman" w:eastAsia="Calibri" w:hAnsi="Times New Roman" w:cs="Times New Roman"/>
              </w:rPr>
              <w:t>1</w:t>
            </w:r>
          </w:p>
        </w:tc>
        <w:tc>
          <w:tcPr>
            <w:tcW w:w="0" w:type="auto"/>
            <w:tcBorders>
              <w:top w:val="single" w:sz="4" w:space="0" w:color="auto"/>
            </w:tcBorders>
          </w:tcPr>
          <w:p w:rsidR="007D0C2B" w:rsidRPr="007D0C2B" w:rsidRDefault="001025B0" w:rsidP="007D0C2B">
            <w:pPr>
              <w:jc w:val="both"/>
              <w:rPr>
                <w:rFonts w:ascii="Times New Roman" w:eastAsia="Calibri" w:hAnsi="Times New Roman" w:cs="Times New Roman"/>
              </w:rPr>
            </w:pPr>
            <w:r>
              <w:rPr>
                <w:rFonts w:ascii="Times New Roman" w:eastAsia="Calibri" w:hAnsi="Times New Roman" w:cs="Times New Roman"/>
              </w:rPr>
              <w:t xml:space="preserve">Afro </w:t>
            </w:r>
            <w:proofErr w:type="spellStart"/>
            <w:r>
              <w:rPr>
                <w:rFonts w:ascii="Times New Roman" w:eastAsia="Calibri" w:hAnsi="Times New Roman" w:cs="Times New Roman"/>
              </w:rPr>
              <w:t>Tsion</w:t>
            </w:r>
            <w:proofErr w:type="spellEnd"/>
            <w:r>
              <w:rPr>
                <w:rFonts w:ascii="Times New Roman" w:eastAsia="Calibri" w:hAnsi="Times New Roman" w:cs="Times New Roman"/>
              </w:rPr>
              <w:t xml:space="preserve"> </w:t>
            </w:r>
            <w:r w:rsidRPr="007D0C2B">
              <w:rPr>
                <w:rFonts w:ascii="Times New Roman" w:eastAsia="Calibri" w:hAnsi="Times New Roman" w:cs="Times New Roman"/>
              </w:rPr>
              <w:t>Construction PLC</w:t>
            </w:r>
          </w:p>
        </w:tc>
        <w:tc>
          <w:tcPr>
            <w:tcW w:w="0" w:type="auto"/>
            <w:tcBorders>
              <w:top w:val="single" w:sz="4" w:space="0" w:color="auto"/>
            </w:tcBorders>
          </w:tcPr>
          <w:p w:rsidR="007D0C2B" w:rsidRPr="007D0C2B" w:rsidRDefault="007D0C2B" w:rsidP="007D0C2B">
            <w:pPr>
              <w:jc w:val="center"/>
              <w:rPr>
                <w:rFonts w:ascii="Times New Roman" w:eastAsia="Calibri" w:hAnsi="Times New Roman" w:cs="Times New Roman"/>
              </w:rPr>
            </w:pPr>
            <w:r w:rsidRPr="007D0C2B">
              <w:rPr>
                <w:rFonts w:ascii="Times New Roman" w:eastAsia="Calibri" w:hAnsi="Times New Roman" w:cs="Times New Roman"/>
              </w:rPr>
              <w:t>Ethiopia</w:t>
            </w:r>
          </w:p>
        </w:tc>
      </w:tr>
      <w:tr w:rsidR="007D0C2B" w:rsidRPr="007D0C2B" w:rsidTr="005E026B">
        <w:tc>
          <w:tcPr>
            <w:tcW w:w="0" w:type="auto"/>
            <w:tcBorders>
              <w:bottom w:val="single" w:sz="4" w:space="0" w:color="auto"/>
            </w:tcBorders>
          </w:tcPr>
          <w:p w:rsidR="007D0C2B" w:rsidRPr="007D0C2B" w:rsidRDefault="001025B0" w:rsidP="007D0C2B">
            <w:pPr>
              <w:jc w:val="center"/>
              <w:rPr>
                <w:rFonts w:ascii="Times New Roman" w:eastAsia="Calibri" w:hAnsi="Times New Roman" w:cs="Times New Roman"/>
              </w:rPr>
            </w:pPr>
            <w:r>
              <w:rPr>
                <w:rFonts w:ascii="Times New Roman" w:eastAsia="Calibri" w:hAnsi="Times New Roman" w:cs="Times New Roman"/>
              </w:rPr>
              <w:t>2</w:t>
            </w:r>
          </w:p>
        </w:tc>
        <w:tc>
          <w:tcPr>
            <w:tcW w:w="0" w:type="auto"/>
            <w:tcBorders>
              <w:bottom w:val="single" w:sz="4" w:space="0" w:color="auto"/>
            </w:tcBorders>
          </w:tcPr>
          <w:p w:rsidR="007D0C2B" w:rsidRPr="007D0C2B" w:rsidRDefault="001025B0" w:rsidP="007D0C2B">
            <w:pPr>
              <w:jc w:val="both"/>
              <w:rPr>
                <w:rFonts w:ascii="Times New Roman" w:eastAsia="Calibri" w:hAnsi="Times New Roman" w:cs="Times New Roman"/>
              </w:rPr>
            </w:pPr>
            <w:r>
              <w:rPr>
                <w:rFonts w:ascii="Times New Roman" w:eastAsia="Calibri" w:hAnsi="Times New Roman" w:cs="Times New Roman"/>
              </w:rPr>
              <w:t>MIDROC Ethiopia</w:t>
            </w:r>
            <w:r w:rsidR="007D0C2B" w:rsidRPr="007D0C2B">
              <w:rPr>
                <w:rFonts w:ascii="Times New Roman" w:eastAsia="Calibri" w:hAnsi="Times New Roman" w:cs="Times New Roman"/>
              </w:rPr>
              <w:t xml:space="preserve"> Construction PLC</w:t>
            </w:r>
          </w:p>
        </w:tc>
        <w:tc>
          <w:tcPr>
            <w:tcW w:w="0" w:type="auto"/>
            <w:tcBorders>
              <w:bottom w:val="single" w:sz="4" w:space="0" w:color="auto"/>
            </w:tcBorders>
          </w:tcPr>
          <w:p w:rsidR="007D0C2B" w:rsidRPr="007D0C2B" w:rsidRDefault="007D0C2B" w:rsidP="007D0C2B">
            <w:pPr>
              <w:jc w:val="center"/>
              <w:rPr>
                <w:rFonts w:ascii="Times New Roman" w:eastAsia="Calibri" w:hAnsi="Times New Roman" w:cs="Times New Roman"/>
              </w:rPr>
            </w:pPr>
            <w:r w:rsidRPr="007D0C2B">
              <w:rPr>
                <w:rFonts w:ascii="Times New Roman" w:eastAsia="Calibri" w:hAnsi="Times New Roman" w:cs="Times New Roman"/>
              </w:rPr>
              <w:t>Ethiopia</w:t>
            </w:r>
          </w:p>
        </w:tc>
      </w:tr>
      <w:tr w:rsidR="007D0C2B" w:rsidRPr="007D0C2B" w:rsidTr="005E026B">
        <w:tc>
          <w:tcPr>
            <w:tcW w:w="0" w:type="auto"/>
            <w:tcBorders>
              <w:top w:val="single" w:sz="4" w:space="0" w:color="auto"/>
              <w:bottom w:val="single" w:sz="4" w:space="0" w:color="auto"/>
            </w:tcBorders>
          </w:tcPr>
          <w:p w:rsidR="007D0C2B" w:rsidRPr="007D0C2B" w:rsidRDefault="007D0C2B" w:rsidP="007D0C2B">
            <w:pPr>
              <w:jc w:val="center"/>
              <w:rPr>
                <w:rFonts w:ascii="Times New Roman" w:eastAsia="Calibri" w:hAnsi="Times New Roman" w:cs="Times New Roman"/>
              </w:rPr>
            </w:pPr>
          </w:p>
        </w:tc>
        <w:tc>
          <w:tcPr>
            <w:tcW w:w="0" w:type="auto"/>
            <w:tcBorders>
              <w:top w:val="single" w:sz="4" w:space="0" w:color="auto"/>
              <w:bottom w:val="single" w:sz="4" w:space="0" w:color="auto"/>
            </w:tcBorders>
            <w:shd w:val="pct12" w:color="auto" w:fill="auto"/>
          </w:tcPr>
          <w:p w:rsidR="007D0C2B" w:rsidRPr="007D0C2B" w:rsidRDefault="007D0C2B" w:rsidP="007D0C2B">
            <w:pPr>
              <w:jc w:val="center"/>
              <w:rPr>
                <w:rFonts w:ascii="Times New Roman" w:eastAsia="Calibri" w:hAnsi="Times New Roman" w:cs="Times New Roman"/>
              </w:rPr>
            </w:pPr>
            <w:r w:rsidRPr="007D0C2B">
              <w:rPr>
                <w:rFonts w:ascii="Times New Roman" w:eastAsia="Calibri" w:hAnsi="Times New Roman" w:cs="Times New Roman"/>
              </w:rPr>
              <w:t xml:space="preserve">Total </w:t>
            </w:r>
          </w:p>
        </w:tc>
        <w:tc>
          <w:tcPr>
            <w:tcW w:w="0" w:type="auto"/>
            <w:tcBorders>
              <w:top w:val="single" w:sz="4" w:space="0" w:color="auto"/>
              <w:bottom w:val="single" w:sz="4" w:space="0" w:color="auto"/>
            </w:tcBorders>
            <w:shd w:val="pct12" w:color="auto" w:fill="auto"/>
          </w:tcPr>
          <w:p w:rsidR="007D0C2B" w:rsidRPr="007D0C2B" w:rsidRDefault="003E2E3B" w:rsidP="007D0C2B">
            <w:pPr>
              <w:jc w:val="center"/>
              <w:rPr>
                <w:rFonts w:ascii="Times New Roman" w:eastAsia="Calibri" w:hAnsi="Times New Roman" w:cs="Times New Roman"/>
              </w:rPr>
            </w:pPr>
            <w:r>
              <w:rPr>
                <w:rFonts w:ascii="Times New Roman" w:eastAsia="Calibri" w:hAnsi="Times New Roman" w:cs="Times New Roman"/>
              </w:rPr>
              <w:t>2</w:t>
            </w:r>
          </w:p>
        </w:tc>
      </w:tr>
    </w:tbl>
    <w:p w:rsidR="007D0C2B" w:rsidRPr="007D0C2B" w:rsidRDefault="007D0C2B" w:rsidP="007D0C2B">
      <w:pPr>
        <w:spacing w:after="120" w:line="240" w:lineRule="auto"/>
        <w:jc w:val="both"/>
        <w:rPr>
          <w:rFonts w:ascii="Times New Roman" w:eastAsia="Calibri" w:hAnsi="Times New Roman" w:cs="Times New Roman"/>
        </w:rPr>
      </w:pPr>
    </w:p>
    <w:p w:rsidR="007D0C2B" w:rsidRPr="007D0C2B" w:rsidRDefault="00851D23" w:rsidP="007D0C2B">
      <w:pPr>
        <w:spacing w:after="120"/>
        <w:jc w:val="both"/>
        <w:rPr>
          <w:rFonts w:ascii="Times New Roman" w:eastAsia="Calibri" w:hAnsi="Times New Roman" w:cs="Times New Roman"/>
        </w:rPr>
      </w:pPr>
      <w:r w:rsidRPr="00851D23">
        <w:rPr>
          <w:rFonts w:ascii="Times New Roman" w:eastAsia="Calibri" w:hAnsi="Times New Roman" w:cs="Times New Roman"/>
        </w:rPr>
        <w:t>The selection criterion for</w:t>
      </w:r>
      <w:r>
        <w:rPr>
          <w:rFonts w:ascii="Times New Roman" w:eastAsia="Calibri" w:hAnsi="Times New Roman" w:cs="Times New Roman"/>
        </w:rPr>
        <w:t xml:space="preserve"> the highest score of the firm wa</w:t>
      </w:r>
      <w:r w:rsidRPr="00851D23">
        <w:rPr>
          <w:rFonts w:ascii="Times New Roman" w:eastAsia="Calibri" w:hAnsi="Times New Roman" w:cs="Times New Roman"/>
        </w:rPr>
        <w:t xml:space="preserve">s based on </w:t>
      </w:r>
      <w:r>
        <w:rPr>
          <w:rFonts w:ascii="Times New Roman" w:eastAsia="Calibri" w:hAnsi="Times New Roman" w:cs="Times New Roman"/>
        </w:rPr>
        <w:t>the aggregate score results of 4</w:t>
      </w:r>
      <w:r w:rsidRPr="00851D23">
        <w:rPr>
          <w:rFonts w:ascii="Times New Roman" w:eastAsia="Calibri" w:hAnsi="Times New Roman" w:cs="Times New Roman"/>
        </w:rPr>
        <w:t>0% technical</w:t>
      </w:r>
      <w:r>
        <w:rPr>
          <w:rFonts w:ascii="Times New Roman" w:eastAsia="Calibri" w:hAnsi="Times New Roman" w:cs="Times New Roman"/>
        </w:rPr>
        <w:t xml:space="preserve"> </w:t>
      </w:r>
      <w:r w:rsidRPr="00851D23">
        <w:rPr>
          <w:rFonts w:ascii="Times New Roman" w:eastAsia="Calibri" w:hAnsi="Times New Roman" w:cs="Times New Roman"/>
        </w:rPr>
        <w:t>proposal</w:t>
      </w:r>
      <w:r>
        <w:rPr>
          <w:rFonts w:ascii="Times New Roman" w:eastAsia="Calibri" w:hAnsi="Times New Roman" w:cs="Times New Roman"/>
        </w:rPr>
        <w:t xml:space="preserve"> &amp; 60% financial proposal. The evaluation was</w:t>
      </w:r>
      <w:r w:rsidR="00656F3F">
        <w:rPr>
          <w:rFonts w:ascii="Times New Roman" w:eastAsia="Calibri" w:hAnsi="Times New Roman" w:cs="Times New Roman"/>
        </w:rPr>
        <w:t xml:space="preserve"> carried out in </w:t>
      </w:r>
      <w:r w:rsidR="007D0C2B" w:rsidRPr="007D0C2B">
        <w:rPr>
          <w:rFonts w:ascii="Times New Roman" w:eastAsia="Calibri" w:hAnsi="Times New Roman" w:cs="Times New Roman"/>
        </w:rPr>
        <w:t>two stage procedure</w:t>
      </w:r>
      <w:r>
        <w:rPr>
          <w:rFonts w:ascii="Times New Roman" w:eastAsia="Calibri" w:hAnsi="Times New Roman" w:cs="Times New Roman"/>
        </w:rPr>
        <w:t>s</w:t>
      </w:r>
      <w:r w:rsidR="003E2E3B">
        <w:rPr>
          <w:rFonts w:ascii="Times New Roman" w:eastAsia="Calibri" w:hAnsi="Times New Roman" w:cs="Times New Roman"/>
        </w:rPr>
        <w:t>, namely, Post Qualification &amp;</w:t>
      </w:r>
      <w:r w:rsidR="007D0C2B" w:rsidRPr="007D0C2B">
        <w:rPr>
          <w:rFonts w:ascii="Times New Roman" w:eastAsia="Calibri" w:hAnsi="Times New Roman" w:cs="Times New Roman"/>
        </w:rPr>
        <w:t xml:space="preserve"> Financial Bid Evaluation.</w:t>
      </w:r>
    </w:p>
    <w:p w:rsidR="007D0C2B" w:rsidRDefault="007D0C2B" w:rsidP="007D0C2B">
      <w:pPr>
        <w:jc w:val="both"/>
        <w:rPr>
          <w:rFonts w:ascii="Times New Roman" w:eastAsia="Calibri" w:hAnsi="Times New Roman" w:cs="Times New Roman"/>
        </w:rPr>
      </w:pPr>
      <w:r w:rsidRPr="003E2E3B">
        <w:rPr>
          <w:rFonts w:ascii="Times New Roman" w:eastAsia="Calibri" w:hAnsi="Times New Roman" w:cs="Times New Roman"/>
        </w:rPr>
        <w:t xml:space="preserve">The evaluation process </w:t>
      </w:r>
      <w:r w:rsidR="00656F3F">
        <w:rPr>
          <w:rFonts w:ascii="Times New Roman" w:eastAsia="Calibri" w:hAnsi="Times New Roman" w:cs="Times New Roman"/>
        </w:rPr>
        <w:t xml:space="preserve">for Post Qualification </w:t>
      </w:r>
      <w:r w:rsidRPr="003E2E3B">
        <w:rPr>
          <w:rFonts w:ascii="Times New Roman" w:eastAsia="Calibri" w:hAnsi="Times New Roman" w:cs="Times New Roman"/>
        </w:rPr>
        <w:t xml:space="preserve">has been carried out by assigned </w:t>
      </w:r>
      <w:r w:rsidR="003E2E3B" w:rsidRPr="003E2E3B">
        <w:rPr>
          <w:rFonts w:ascii="Times New Roman" w:eastAsia="Calibri" w:hAnsi="Times New Roman" w:cs="Times New Roman"/>
        </w:rPr>
        <w:t>representatives of PE</w:t>
      </w:r>
      <w:r w:rsidR="003E2E3B">
        <w:rPr>
          <w:rFonts w:ascii="Times New Roman" w:eastAsia="Calibri" w:hAnsi="Times New Roman" w:cs="Times New Roman"/>
        </w:rPr>
        <w:t xml:space="preserve"> along with external</w:t>
      </w:r>
      <w:r w:rsidR="003E2E3B" w:rsidRPr="003E2E3B">
        <w:rPr>
          <w:rFonts w:ascii="Times New Roman" w:hAnsi="Times New Roman" w:cs="Times New Roman"/>
        </w:rPr>
        <w:t xml:space="preserve"> Consultant, </w:t>
      </w:r>
      <w:proofErr w:type="spellStart"/>
      <w:r w:rsidR="003E2E3B" w:rsidRPr="003E2E3B">
        <w:rPr>
          <w:rFonts w:ascii="Times New Roman" w:eastAsia="Calibri" w:hAnsi="Times New Roman" w:cs="Times New Roman"/>
        </w:rPr>
        <w:t>Zeleke</w:t>
      </w:r>
      <w:proofErr w:type="spellEnd"/>
      <w:r w:rsidR="003E2E3B" w:rsidRPr="003E2E3B">
        <w:rPr>
          <w:rFonts w:ascii="Times New Roman" w:eastAsia="Calibri" w:hAnsi="Times New Roman" w:cs="Times New Roman"/>
        </w:rPr>
        <w:t xml:space="preserve"> Belay Architect PLC</w:t>
      </w:r>
      <w:r w:rsidR="003E2E3B">
        <w:rPr>
          <w:rFonts w:ascii="Times New Roman" w:eastAsia="Calibri" w:hAnsi="Times New Roman" w:cs="Times New Roman"/>
        </w:rPr>
        <w:t>. T</w:t>
      </w:r>
      <w:r w:rsidR="004C373D">
        <w:rPr>
          <w:rFonts w:ascii="Times New Roman" w:eastAsia="Calibri" w:hAnsi="Times New Roman" w:cs="Times New Roman"/>
        </w:rPr>
        <w:t>he evaluation committee has</w:t>
      </w:r>
      <w:r w:rsidR="003E2E3B">
        <w:rPr>
          <w:rFonts w:ascii="Times New Roman" w:eastAsia="Calibri" w:hAnsi="Times New Roman" w:cs="Times New Roman"/>
        </w:rPr>
        <w:t xml:space="preserve"> </w:t>
      </w:r>
      <w:r w:rsidRPr="003E2E3B">
        <w:rPr>
          <w:rFonts w:ascii="Times New Roman" w:eastAsia="Calibri" w:hAnsi="Times New Roman" w:cs="Times New Roman"/>
        </w:rPr>
        <w:t xml:space="preserve">recommended </w:t>
      </w:r>
      <w:r w:rsidR="00656F3F">
        <w:rPr>
          <w:rFonts w:ascii="Times New Roman" w:eastAsia="Calibri" w:hAnsi="Times New Roman" w:cs="Times New Roman"/>
        </w:rPr>
        <w:t xml:space="preserve">for approval to the PE’s concerned office on 24/04/05 E.C </w:t>
      </w:r>
      <w:r w:rsidR="003E2E3B">
        <w:rPr>
          <w:rFonts w:ascii="Times New Roman" w:eastAsia="Calibri" w:hAnsi="Times New Roman" w:cs="Times New Roman"/>
        </w:rPr>
        <w:t xml:space="preserve">that the </w:t>
      </w:r>
      <w:r w:rsidRPr="003E2E3B">
        <w:rPr>
          <w:rFonts w:ascii="Times New Roman" w:eastAsia="Calibri" w:hAnsi="Times New Roman" w:cs="Times New Roman"/>
        </w:rPr>
        <w:t xml:space="preserve">two bidders indicated </w:t>
      </w:r>
      <w:r w:rsidR="003E2E3B">
        <w:rPr>
          <w:rFonts w:ascii="Times New Roman" w:eastAsia="Calibri" w:hAnsi="Times New Roman" w:cs="Times New Roman"/>
        </w:rPr>
        <w:t>in Table 5.1</w:t>
      </w:r>
      <w:r w:rsidRPr="003E2E3B">
        <w:rPr>
          <w:rFonts w:ascii="Times New Roman" w:eastAsia="Calibri" w:hAnsi="Times New Roman" w:cs="Times New Roman"/>
        </w:rPr>
        <w:t xml:space="preserve"> </w:t>
      </w:r>
      <w:r w:rsidR="003E2E3B">
        <w:rPr>
          <w:rFonts w:ascii="Times New Roman" w:eastAsia="Calibri" w:hAnsi="Times New Roman" w:cs="Times New Roman"/>
        </w:rPr>
        <w:t>above</w:t>
      </w:r>
      <w:r w:rsidRPr="003E2E3B">
        <w:rPr>
          <w:rFonts w:ascii="Times New Roman" w:eastAsia="Calibri" w:hAnsi="Times New Roman" w:cs="Times New Roman"/>
        </w:rPr>
        <w:t xml:space="preserve"> to be post-qualified and th</w:t>
      </w:r>
      <w:r w:rsidR="00656F3F">
        <w:rPr>
          <w:rFonts w:ascii="Times New Roman" w:eastAsia="Calibri" w:hAnsi="Times New Roman" w:cs="Times New Roman"/>
        </w:rPr>
        <w:t>eir Financial Bids to be opened</w:t>
      </w:r>
      <w:r w:rsidR="004C373D">
        <w:rPr>
          <w:rFonts w:ascii="Times New Roman" w:eastAsia="Calibri" w:hAnsi="Times New Roman" w:cs="Times New Roman"/>
        </w:rPr>
        <w:t>.</w:t>
      </w:r>
    </w:p>
    <w:p w:rsidR="00591D42" w:rsidRDefault="00591D42" w:rsidP="00B558E3">
      <w:pPr>
        <w:jc w:val="both"/>
        <w:rPr>
          <w:rFonts w:ascii="Times New Roman" w:eastAsia="Calibri" w:hAnsi="Times New Roman" w:cs="Times New Roman"/>
        </w:rPr>
      </w:pPr>
      <w:r>
        <w:rPr>
          <w:rFonts w:ascii="Times New Roman" w:eastAsia="Calibri" w:hAnsi="Times New Roman" w:cs="Times New Roman"/>
        </w:rPr>
        <w:t>The recommendation document has been reviewed by Procurement Approval Committee of the PE and finally decided to reject one of the bidder</w:t>
      </w:r>
      <w:r w:rsidR="00B558E3">
        <w:rPr>
          <w:rFonts w:ascii="Times New Roman" w:eastAsia="Calibri" w:hAnsi="Times New Roman" w:cs="Times New Roman"/>
        </w:rPr>
        <w:t>’</w:t>
      </w:r>
      <w:r>
        <w:rPr>
          <w:rFonts w:ascii="Times New Roman" w:eastAsia="Calibri" w:hAnsi="Times New Roman" w:cs="Times New Roman"/>
        </w:rPr>
        <w:t xml:space="preserve">s Post Qualification document due to late renewal of </w:t>
      </w:r>
      <w:r w:rsidR="00B558E3">
        <w:rPr>
          <w:rFonts w:ascii="Times New Roman" w:eastAsia="Calibri" w:hAnsi="Times New Roman" w:cs="Times New Roman"/>
        </w:rPr>
        <w:t xml:space="preserve">license after </w:t>
      </w:r>
      <w:r w:rsidR="00B558E3" w:rsidRPr="00B558E3">
        <w:rPr>
          <w:rFonts w:ascii="Times New Roman" w:eastAsia="Calibri" w:hAnsi="Times New Roman" w:cs="Times New Roman"/>
        </w:rPr>
        <w:t>the date of bid submission.</w:t>
      </w:r>
      <w:r w:rsidR="00B558E3" w:rsidRPr="00B558E3">
        <w:rPr>
          <w:rFonts w:ascii="Times New Roman" w:hAnsi="Times New Roman" w:cs="Times New Roman"/>
        </w:rPr>
        <w:t xml:space="preserve"> </w:t>
      </w:r>
      <w:r w:rsidR="00B558E3">
        <w:rPr>
          <w:rFonts w:ascii="Times New Roman" w:hAnsi="Times New Roman" w:cs="Times New Roman"/>
        </w:rPr>
        <w:t xml:space="preserve">On </w:t>
      </w:r>
      <w:proofErr w:type="spellStart"/>
      <w:r w:rsidR="00B558E3">
        <w:rPr>
          <w:rFonts w:ascii="Times New Roman" w:hAnsi="Times New Roman" w:cs="Times New Roman"/>
        </w:rPr>
        <w:t>Tir</w:t>
      </w:r>
      <w:proofErr w:type="spellEnd"/>
      <w:r w:rsidR="00B558E3">
        <w:rPr>
          <w:rFonts w:ascii="Times New Roman" w:hAnsi="Times New Roman" w:cs="Times New Roman"/>
        </w:rPr>
        <w:t xml:space="preserve"> 23, 2005, t</w:t>
      </w:r>
      <w:r w:rsidR="00B558E3" w:rsidRPr="00B558E3">
        <w:rPr>
          <w:rFonts w:ascii="Times New Roman" w:hAnsi="Times New Roman" w:cs="Times New Roman"/>
        </w:rPr>
        <w:t xml:space="preserve">he </w:t>
      </w:r>
      <w:r w:rsidR="00B558E3" w:rsidRPr="00B558E3">
        <w:rPr>
          <w:rFonts w:ascii="Times New Roman" w:eastAsia="Calibri" w:hAnsi="Times New Roman" w:cs="Times New Roman"/>
        </w:rPr>
        <w:t>Procurement Approval Committee</w:t>
      </w:r>
      <w:r w:rsidR="00B558E3">
        <w:rPr>
          <w:rFonts w:ascii="Times New Roman" w:eastAsia="Calibri" w:hAnsi="Times New Roman" w:cs="Times New Roman"/>
        </w:rPr>
        <w:t xml:space="preserve"> has approved only one Bidder, </w:t>
      </w:r>
      <w:r w:rsidR="00B558E3" w:rsidRPr="00B558E3">
        <w:rPr>
          <w:rFonts w:ascii="Times New Roman" w:eastAsia="Calibri" w:hAnsi="Times New Roman" w:cs="Times New Roman"/>
        </w:rPr>
        <w:t xml:space="preserve">Afro </w:t>
      </w:r>
      <w:proofErr w:type="spellStart"/>
      <w:r w:rsidR="00B558E3" w:rsidRPr="00B558E3">
        <w:rPr>
          <w:rFonts w:ascii="Times New Roman" w:eastAsia="Calibri" w:hAnsi="Times New Roman" w:cs="Times New Roman"/>
        </w:rPr>
        <w:t>Tsion</w:t>
      </w:r>
      <w:proofErr w:type="spellEnd"/>
      <w:r w:rsidR="00B558E3" w:rsidRPr="00B558E3">
        <w:rPr>
          <w:rFonts w:ascii="Times New Roman" w:eastAsia="Calibri" w:hAnsi="Times New Roman" w:cs="Times New Roman"/>
        </w:rPr>
        <w:t xml:space="preserve"> Construction </w:t>
      </w:r>
      <w:r w:rsidR="00B558E3">
        <w:rPr>
          <w:rFonts w:ascii="Times New Roman" w:eastAsia="Calibri" w:hAnsi="Times New Roman" w:cs="Times New Roman"/>
        </w:rPr>
        <w:t>PLC, to open the financial offer.</w:t>
      </w:r>
    </w:p>
    <w:p w:rsidR="0051625B" w:rsidRDefault="0051625B" w:rsidP="00FA76FF">
      <w:pPr>
        <w:jc w:val="both"/>
        <w:rPr>
          <w:rFonts w:ascii="Times New Roman" w:eastAsia="Calibri" w:hAnsi="Times New Roman" w:cs="Times New Roman"/>
        </w:rPr>
      </w:pPr>
      <w:r>
        <w:rPr>
          <w:rFonts w:ascii="Times New Roman" w:eastAsia="Calibri" w:hAnsi="Times New Roman" w:cs="Times New Roman"/>
        </w:rPr>
        <w:t xml:space="preserve">Accordingly, the PE has opened the financial offer of </w:t>
      </w:r>
      <w:r w:rsidRPr="00B558E3">
        <w:rPr>
          <w:rFonts w:ascii="Times New Roman" w:eastAsia="Calibri" w:hAnsi="Times New Roman" w:cs="Times New Roman"/>
        </w:rPr>
        <w:t xml:space="preserve">Afro </w:t>
      </w:r>
      <w:proofErr w:type="spellStart"/>
      <w:r w:rsidRPr="00B558E3">
        <w:rPr>
          <w:rFonts w:ascii="Times New Roman" w:eastAsia="Calibri" w:hAnsi="Times New Roman" w:cs="Times New Roman"/>
        </w:rPr>
        <w:t>Tsion</w:t>
      </w:r>
      <w:proofErr w:type="spellEnd"/>
      <w:r w:rsidRPr="00B558E3">
        <w:rPr>
          <w:rFonts w:ascii="Times New Roman" w:eastAsia="Calibri" w:hAnsi="Times New Roman" w:cs="Times New Roman"/>
        </w:rPr>
        <w:t xml:space="preserve"> Construction </w:t>
      </w:r>
      <w:r>
        <w:rPr>
          <w:rFonts w:ascii="Times New Roman" w:eastAsia="Calibri" w:hAnsi="Times New Roman" w:cs="Times New Roman"/>
        </w:rPr>
        <w:t xml:space="preserve">PLC on 20/06/2005. However, the decision of the result has been suspended to a certain period of time due to submission of claim by </w:t>
      </w:r>
      <w:r w:rsidRPr="0051625B">
        <w:rPr>
          <w:rFonts w:ascii="Times New Roman" w:eastAsia="Calibri" w:hAnsi="Times New Roman" w:cs="Times New Roman"/>
        </w:rPr>
        <w:t>MIDROC Ethiopia Construction PL</w:t>
      </w:r>
      <w:r>
        <w:rPr>
          <w:rFonts w:ascii="Times New Roman" w:eastAsia="Calibri" w:hAnsi="Times New Roman" w:cs="Times New Roman"/>
        </w:rPr>
        <w:t>C to PPA upon their refusal on participation of financial qualification.</w:t>
      </w:r>
      <w:r w:rsidR="00FA76FF">
        <w:rPr>
          <w:rFonts w:ascii="Times New Roman" w:eastAsia="Calibri" w:hAnsi="Times New Roman" w:cs="Times New Roman"/>
        </w:rPr>
        <w:t xml:space="preserve"> The </w:t>
      </w:r>
      <w:r w:rsidR="00FA76FF" w:rsidRPr="0051625B">
        <w:rPr>
          <w:rFonts w:ascii="Times New Roman" w:eastAsia="Calibri" w:hAnsi="Times New Roman" w:cs="Times New Roman"/>
        </w:rPr>
        <w:t>MIDROC Ethiopia Construction PL</w:t>
      </w:r>
      <w:r w:rsidR="00FA76FF">
        <w:rPr>
          <w:rFonts w:ascii="Times New Roman" w:eastAsia="Calibri" w:hAnsi="Times New Roman" w:cs="Times New Roman"/>
        </w:rPr>
        <w:t xml:space="preserve">C claim has been accepted by PPA and finally, the PE has decided to open their financial offer. On 06/10/05, the PE has opened the financial offer of </w:t>
      </w:r>
      <w:r w:rsidR="00FA76FF" w:rsidRPr="0051625B">
        <w:rPr>
          <w:rFonts w:ascii="Times New Roman" w:eastAsia="Calibri" w:hAnsi="Times New Roman" w:cs="Times New Roman"/>
        </w:rPr>
        <w:t>MIDROC Ethiopia Construction PL</w:t>
      </w:r>
      <w:r w:rsidR="00FA76FF">
        <w:rPr>
          <w:rFonts w:ascii="Times New Roman" w:eastAsia="Calibri" w:hAnsi="Times New Roman" w:cs="Times New Roman"/>
        </w:rPr>
        <w:t>C a</w:t>
      </w:r>
      <w:r w:rsidR="004B7E06">
        <w:rPr>
          <w:rFonts w:ascii="Times New Roman" w:eastAsia="Calibri" w:hAnsi="Times New Roman" w:cs="Times New Roman"/>
        </w:rPr>
        <w:t>nd read along with the previous opened offer of the other bidder.</w:t>
      </w:r>
    </w:p>
    <w:p w:rsidR="001C2220" w:rsidRDefault="001C2220" w:rsidP="00FA76FF">
      <w:pPr>
        <w:jc w:val="both"/>
        <w:rPr>
          <w:rFonts w:ascii="Times New Roman" w:eastAsia="Calibri" w:hAnsi="Times New Roman" w:cs="Times New Roman"/>
        </w:rPr>
      </w:pPr>
      <w:r>
        <w:rPr>
          <w:rFonts w:ascii="Times New Roman" w:eastAsia="Calibri" w:hAnsi="Times New Roman" w:cs="Times New Roman"/>
        </w:rPr>
        <w:t xml:space="preserve">As a result of the valuation </w:t>
      </w:r>
      <w:r w:rsidRPr="001C2220">
        <w:rPr>
          <w:rFonts w:ascii="Times New Roman" w:eastAsia="Calibri" w:hAnsi="Times New Roman" w:cs="Times New Roman"/>
        </w:rPr>
        <w:t>MIDROC Ethiopia Construction PLC</w:t>
      </w:r>
      <w:r>
        <w:rPr>
          <w:rFonts w:ascii="Times New Roman" w:eastAsia="Calibri" w:hAnsi="Times New Roman" w:cs="Times New Roman"/>
        </w:rPr>
        <w:t xml:space="preserve"> became the successful winner of the bid both technically and financially with an amount of 181,735,959.60 Birr </w:t>
      </w:r>
      <w:r w:rsidRPr="001C2220">
        <w:rPr>
          <w:rFonts w:ascii="Times New Roman" w:eastAsia="Calibri" w:hAnsi="Times New Roman" w:cs="Times New Roman"/>
        </w:rPr>
        <w:t>(including VAT)</w:t>
      </w:r>
      <w:r>
        <w:rPr>
          <w:rFonts w:ascii="Times New Roman" w:eastAsia="Calibri" w:hAnsi="Times New Roman" w:cs="Times New Roman"/>
        </w:rPr>
        <w:t>.</w:t>
      </w:r>
    </w:p>
    <w:p w:rsidR="00B558E3" w:rsidRPr="00B558E3" w:rsidRDefault="00D81A1A" w:rsidP="00B558E3">
      <w:pPr>
        <w:jc w:val="both"/>
        <w:rPr>
          <w:rFonts w:ascii="Times New Roman" w:eastAsia="Calibri" w:hAnsi="Times New Roman" w:cs="Times New Roman"/>
        </w:rPr>
      </w:pPr>
      <w:r>
        <w:rPr>
          <w:rFonts w:ascii="Times New Roman" w:eastAsia="Calibri" w:hAnsi="Times New Roman" w:cs="Times New Roman"/>
        </w:rPr>
        <w:lastRenderedPageBreak/>
        <w:t>Finally, the PE has made Contract Agreement with</w:t>
      </w:r>
      <w:r w:rsidRPr="00D81A1A">
        <w:rPr>
          <w:rFonts w:ascii="Times New Roman" w:eastAsia="Calibri" w:hAnsi="Times New Roman" w:cs="Times New Roman"/>
        </w:rPr>
        <w:t xml:space="preserve"> </w:t>
      </w:r>
      <w:r w:rsidRPr="001C2220">
        <w:rPr>
          <w:rFonts w:ascii="Times New Roman" w:eastAsia="Calibri" w:hAnsi="Times New Roman" w:cs="Times New Roman"/>
        </w:rPr>
        <w:t>MIDROC Ethiopia Construction PLC</w:t>
      </w:r>
      <w:r>
        <w:rPr>
          <w:rFonts w:ascii="Times New Roman" w:eastAsia="Calibri" w:hAnsi="Times New Roman" w:cs="Times New Roman"/>
        </w:rPr>
        <w:t xml:space="preserve"> on 15</w:t>
      </w:r>
      <w:r w:rsidRPr="00D81A1A">
        <w:rPr>
          <w:rFonts w:ascii="Times New Roman" w:eastAsia="Calibri" w:hAnsi="Times New Roman" w:cs="Times New Roman"/>
          <w:vertAlign w:val="superscript"/>
        </w:rPr>
        <w:t>th</w:t>
      </w:r>
      <w:r>
        <w:rPr>
          <w:rFonts w:ascii="Times New Roman" w:eastAsia="Calibri" w:hAnsi="Times New Roman" w:cs="Times New Roman"/>
        </w:rPr>
        <w:t xml:space="preserve"> day of </w:t>
      </w:r>
      <w:r w:rsidR="000A570C">
        <w:rPr>
          <w:rFonts w:ascii="Times New Roman" w:eastAsia="Calibri" w:hAnsi="Times New Roman" w:cs="Times New Roman"/>
        </w:rPr>
        <w:t xml:space="preserve">July, </w:t>
      </w:r>
      <w:r>
        <w:rPr>
          <w:rFonts w:ascii="Times New Roman" w:eastAsia="Calibri" w:hAnsi="Times New Roman" w:cs="Times New Roman"/>
        </w:rPr>
        <w:t xml:space="preserve">2013 after forwarding Letter of Acceptance </w:t>
      </w:r>
      <w:r w:rsidR="000A570C">
        <w:rPr>
          <w:rFonts w:ascii="Times New Roman" w:eastAsia="Calibri" w:hAnsi="Times New Roman" w:cs="Times New Roman"/>
        </w:rPr>
        <w:t>on 26/10/05 E.C.</w:t>
      </w:r>
    </w:p>
    <w:p w:rsidR="005D6301" w:rsidRPr="00996D5D" w:rsidRDefault="005D6301" w:rsidP="00FE1F91">
      <w:pPr>
        <w:pStyle w:val="Heading3"/>
        <w:numPr>
          <w:ilvl w:val="2"/>
          <w:numId w:val="29"/>
        </w:numPr>
        <w:ind w:left="1440"/>
        <w:rPr>
          <w:b/>
        </w:rPr>
      </w:pPr>
      <w:bookmarkStart w:id="38" w:name="_Toc525334571"/>
      <w:r w:rsidRPr="00996D5D">
        <w:rPr>
          <w:b/>
        </w:rPr>
        <w:t>Verification of</w:t>
      </w:r>
      <w:r>
        <w:rPr>
          <w:b/>
        </w:rPr>
        <w:t xml:space="preserve"> t</w:t>
      </w:r>
      <w:r w:rsidRPr="00996D5D">
        <w:rPr>
          <w:b/>
        </w:rPr>
        <w:t>he Disclosed Procurement Information</w:t>
      </w:r>
      <w:bookmarkEnd w:id="38"/>
    </w:p>
    <w:p w:rsidR="005D6301" w:rsidRPr="002A4343" w:rsidRDefault="005D6301" w:rsidP="00FE1F91">
      <w:pPr>
        <w:pStyle w:val="Heading4"/>
        <w:numPr>
          <w:ilvl w:val="3"/>
          <w:numId w:val="29"/>
        </w:numPr>
        <w:ind w:left="2520"/>
        <w:rPr>
          <w:b/>
          <w:i w:val="0"/>
        </w:rPr>
      </w:pPr>
      <w:r w:rsidRPr="002A4343">
        <w:rPr>
          <w:b/>
          <w:i w:val="0"/>
        </w:rPr>
        <w:t>Completeness of the Disclosed Procurement Information</w:t>
      </w:r>
    </w:p>
    <w:p w:rsidR="005D6301" w:rsidRPr="00996D5D" w:rsidRDefault="002F00DC" w:rsidP="00EA7615">
      <w:pPr>
        <w:jc w:val="both"/>
        <w:rPr>
          <w:rFonts w:ascii="Times New Roman" w:hAnsi="Times New Roman" w:cs="Times New Roman"/>
        </w:rPr>
      </w:pPr>
      <w:r>
        <w:rPr>
          <w:rFonts w:ascii="Times New Roman" w:hAnsi="Times New Roman" w:cs="Times New Roman"/>
        </w:rPr>
        <w:t xml:space="preserve">The PE has made available the Tender </w:t>
      </w:r>
      <w:r w:rsidRPr="002F00DC">
        <w:rPr>
          <w:rFonts w:ascii="Times New Roman" w:hAnsi="Times New Roman" w:cs="Times New Roman"/>
        </w:rPr>
        <w:t xml:space="preserve">Evaluation Reports </w:t>
      </w:r>
      <w:r>
        <w:rPr>
          <w:rFonts w:ascii="Times New Roman" w:hAnsi="Times New Roman" w:cs="Times New Roman"/>
        </w:rPr>
        <w:t>without having attached</w:t>
      </w:r>
      <w:r w:rsidR="0007165F" w:rsidRPr="0007165F">
        <w:rPr>
          <w:rFonts w:ascii="Times New Roman" w:hAnsi="Times New Roman" w:cs="Times New Roman"/>
        </w:rPr>
        <w:t xml:space="preserve"> </w:t>
      </w:r>
      <w:r w:rsidR="0007165F">
        <w:rPr>
          <w:rFonts w:ascii="Times New Roman" w:hAnsi="Times New Roman" w:cs="Times New Roman"/>
        </w:rPr>
        <w:t>on it</w:t>
      </w:r>
      <w:r>
        <w:rPr>
          <w:rFonts w:ascii="Times New Roman" w:hAnsi="Times New Roman" w:cs="Times New Roman"/>
        </w:rPr>
        <w:t xml:space="preserve"> the detail </w:t>
      </w:r>
      <w:r w:rsidR="0007165F">
        <w:rPr>
          <w:rFonts w:ascii="Times New Roman" w:hAnsi="Times New Roman" w:cs="Times New Roman"/>
        </w:rPr>
        <w:t>evaluation documents carried out for</w:t>
      </w:r>
      <w:r>
        <w:rPr>
          <w:rFonts w:ascii="Times New Roman" w:hAnsi="Times New Roman" w:cs="Times New Roman"/>
        </w:rPr>
        <w:t xml:space="preserve"> technical</w:t>
      </w:r>
      <w:r w:rsidR="0007165F">
        <w:rPr>
          <w:rFonts w:ascii="Times New Roman" w:hAnsi="Times New Roman" w:cs="Times New Roman"/>
        </w:rPr>
        <w:t xml:space="preserve"> and financial</w:t>
      </w:r>
      <w:r>
        <w:rPr>
          <w:rFonts w:ascii="Times New Roman" w:hAnsi="Times New Roman" w:cs="Times New Roman"/>
        </w:rPr>
        <w:t xml:space="preserve"> proposal</w:t>
      </w:r>
      <w:r w:rsidR="0007165F">
        <w:rPr>
          <w:rFonts w:ascii="Times New Roman" w:hAnsi="Times New Roman" w:cs="Times New Roman"/>
        </w:rPr>
        <w:t>s</w:t>
      </w:r>
      <w:r>
        <w:rPr>
          <w:rFonts w:ascii="Times New Roman" w:hAnsi="Times New Roman" w:cs="Times New Roman"/>
        </w:rPr>
        <w:t>. Based on the available document, m</w:t>
      </w:r>
      <w:r w:rsidR="00EA7615">
        <w:rPr>
          <w:rFonts w:ascii="Times New Roman" w:hAnsi="Times New Roman" w:cs="Times New Roman"/>
        </w:rPr>
        <w:t xml:space="preserve">ost of the Procurement Information, except two, </w:t>
      </w:r>
      <w:proofErr w:type="gramStart"/>
      <w:r w:rsidR="00EA7615">
        <w:rPr>
          <w:rFonts w:ascii="Times New Roman" w:hAnsi="Times New Roman" w:cs="Times New Roman"/>
        </w:rPr>
        <w:t>are</w:t>
      </w:r>
      <w:proofErr w:type="gramEnd"/>
      <w:r w:rsidR="00EA7615">
        <w:rPr>
          <w:rFonts w:ascii="Times New Roman" w:hAnsi="Times New Roman" w:cs="Times New Roman"/>
        </w:rPr>
        <w:t xml:space="preserve"> disclosed on </w:t>
      </w:r>
      <w:r w:rsidR="00EA7615" w:rsidRPr="00EA7615">
        <w:rPr>
          <w:rFonts w:ascii="Times New Roman" w:hAnsi="Times New Roman" w:cs="Times New Roman"/>
        </w:rPr>
        <w:t xml:space="preserve">the Standard Disclosure Template of </w:t>
      </w:r>
      <w:proofErr w:type="spellStart"/>
      <w:r w:rsidR="00EA7615" w:rsidRPr="00EA7615">
        <w:rPr>
          <w:rFonts w:ascii="Times New Roman" w:hAnsi="Times New Roman" w:cs="Times New Roman"/>
        </w:rPr>
        <w:t>CoST</w:t>
      </w:r>
      <w:proofErr w:type="spellEnd"/>
      <w:r w:rsidR="00EA7615" w:rsidRPr="00EA7615">
        <w:rPr>
          <w:rFonts w:ascii="Times New Roman" w:hAnsi="Times New Roman" w:cs="Times New Roman"/>
        </w:rPr>
        <w:t xml:space="preserve"> – Ethiopia at the last part of this report</w:t>
      </w:r>
      <w:r w:rsidR="005D6301" w:rsidRPr="00EA7615">
        <w:rPr>
          <w:rFonts w:ascii="Times New Roman" w:hAnsi="Times New Roman" w:cs="Times New Roman"/>
        </w:rPr>
        <w:t>.</w:t>
      </w:r>
      <w:r w:rsidR="00EA7615">
        <w:rPr>
          <w:rFonts w:ascii="Times New Roman" w:hAnsi="Times New Roman" w:cs="Times New Roman"/>
        </w:rPr>
        <w:t xml:space="preserve"> The information with respect to Engineer’s Estimate and price per sq. meters of the project couldn’t be disclosed due to accessibility problem of documents from PE and/or Consulting Office.</w:t>
      </w:r>
      <w:r w:rsidRPr="002F00DC">
        <w:t xml:space="preserve"> </w:t>
      </w:r>
    </w:p>
    <w:p w:rsidR="005D6301" w:rsidRPr="002A4343" w:rsidRDefault="005D6301" w:rsidP="00FE1F91">
      <w:pPr>
        <w:pStyle w:val="Heading4"/>
        <w:numPr>
          <w:ilvl w:val="3"/>
          <w:numId w:val="29"/>
        </w:numPr>
        <w:ind w:left="2520"/>
        <w:rPr>
          <w:b/>
          <w:i w:val="0"/>
        </w:rPr>
      </w:pPr>
      <w:r w:rsidRPr="002A4343">
        <w:rPr>
          <w:b/>
          <w:i w:val="0"/>
        </w:rPr>
        <w:t>Accuracy of the Disclosed Procurement Information</w:t>
      </w:r>
    </w:p>
    <w:p w:rsidR="005D6301" w:rsidRPr="005D6301" w:rsidRDefault="00EB6AD7" w:rsidP="00EB6AD7">
      <w:pPr>
        <w:jc w:val="both"/>
        <w:rPr>
          <w:rFonts w:ascii="Times New Roman" w:hAnsi="Times New Roman" w:cs="Times New Roman"/>
        </w:rPr>
      </w:pPr>
      <w:r>
        <w:rPr>
          <w:rFonts w:ascii="Times New Roman" w:hAnsi="Times New Roman" w:cs="Times New Roman"/>
        </w:rPr>
        <w:t xml:space="preserve">The lists of information disclosed on the Standard Template are </w:t>
      </w:r>
      <w:r w:rsidR="00020FB6">
        <w:rPr>
          <w:rFonts w:ascii="Times New Roman" w:hAnsi="Times New Roman" w:cs="Times New Roman"/>
        </w:rPr>
        <w:t xml:space="preserve">made </w:t>
      </w:r>
      <w:r>
        <w:rPr>
          <w:rFonts w:ascii="Times New Roman" w:hAnsi="Times New Roman" w:cs="Times New Roman"/>
        </w:rPr>
        <w:t>in reference with copies of primary source documents</w:t>
      </w:r>
      <w:r w:rsidR="005D6301">
        <w:rPr>
          <w:rFonts w:ascii="Times New Roman" w:hAnsi="Times New Roman" w:cs="Times New Roman"/>
        </w:rPr>
        <w:t>.</w:t>
      </w:r>
      <w:r w:rsidR="00020FB6">
        <w:rPr>
          <w:rFonts w:ascii="Times New Roman" w:hAnsi="Times New Roman" w:cs="Times New Roman"/>
        </w:rPr>
        <w:t xml:space="preserve"> </w:t>
      </w:r>
      <w:proofErr w:type="gramStart"/>
      <w:r w:rsidR="00020FB6">
        <w:rPr>
          <w:rFonts w:ascii="Times New Roman" w:hAnsi="Times New Roman" w:cs="Times New Roman"/>
        </w:rPr>
        <w:t>however</w:t>
      </w:r>
      <w:proofErr w:type="gramEnd"/>
      <w:r w:rsidR="00020FB6">
        <w:rPr>
          <w:rFonts w:ascii="Times New Roman" w:hAnsi="Times New Roman" w:cs="Times New Roman"/>
        </w:rPr>
        <w:t>, information with respect to the results of technical and financial proposals couldn’t be checked with their detail evaluation documents due to their absence on the available documents.</w:t>
      </w:r>
    </w:p>
    <w:p w:rsidR="005D6301" w:rsidRPr="00996D5D" w:rsidRDefault="005D6301" w:rsidP="00FE1F91">
      <w:pPr>
        <w:pStyle w:val="Heading3"/>
        <w:numPr>
          <w:ilvl w:val="2"/>
          <w:numId w:val="29"/>
        </w:numPr>
        <w:ind w:left="1440"/>
        <w:rPr>
          <w:b/>
        </w:rPr>
      </w:pPr>
      <w:bookmarkStart w:id="39" w:name="_Toc525334572"/>
      <w:r w:rsidRPr="00996D5D">
        <w:rPr>
          <w:b/>
        </w:rPr>
        <w:t>Analysis of</w:t>
      </w:r>
      <w:r>
        <w:rPr>
          <w:b/>
        </w:rPr>
        <w:t xml:space="preserve"> t</w:t>
      </w:r>
      <w:r w:rsidRPr="00996D5D">
        <w:rPr>
          <w:b/>
        </w:rPr>
        <w:t>he Disclosed Procurement Information</w:t>
      </w:r>
      <w:bookmarkEnd w:id="39"/>
    </w:p>
    <w:p w:rsidR="005D6301" w:rsidRPr="002A4343" w:rsidRDefault="005D6301" w:rsidP="00FE1F91">
      <w:pPr>
        <w:pStyle w:val="Heading4"/>
        <w:numPr>
          <w:ilvl w:val="3"/>
          <w:numId w:val="29"/>
        </w:numPr>
        <w:ind w:left="2520"/>
        <w:rPr>
          <w:b/>
          <w:i w:val="0"/>
        </w:rPr>
      </w:pPr>
      <w:r w:rsidRPr="002A4343">
        <w:rPr>
          <w:b/>
          <w:i w:val="0"/>
        </w:rPr>
        <w:t>Compliance of the Procurement Process with Rules of Advertisement</w:t>
      </w:r>
    </w:p>
    <w:p w:rsidR="005E026B" w:rsidRDefault="00400065" w:rsidP="00400065">
      <w:pPr>
        <w:jc w:val="both"/>
        <w:rPr>
          <w:rFonts w:ascii="Times New Roman" w:hAnsi="Times New Roman" w:cs="Times New Roman"/>
        </w:rPr>
      </w:pPr>
      <w:r w:rsidRPr="00400065">
        <w:rPr>
          <w:rFonts w:ascii="Times New Roman" w:hAnsi="Times New Roman" w:cs="Times New Roman"/>
          <w:b/>
        </w:rPr>
        <w:t>Media of Bid Advertisement:</w:t>
      </w:r>
      <w:r>
        <w:rPr>
          <w:rFonts w:ascii="Times New Roman" w:hAnsi="Times New Roman" w:cs="Times New Roman"/>
        </w:rPr>
        <w:t xml:space="preserve"> </w:t>
      </w:r>
      <w:r w:rsidR="002F2231">
        <w:rPr>
          <w:rFonts w:ascii="Times New Roman" w:hAnsi="Times New Roman" w:cs="Times New Roman"/>
        </w:rPr>
        <w:t xml:space="preserve">The Bid was openly advertised </w:t>
      </w:r>
      <w:r>
        <w:rPr>
          <w:rFonts w:ascii="Times New Roman" w:hAnsi="Times New Roman" w:cs="Times New Roman"/>
        </w:rPr>
        <w:t>on t</w:t>
      </w:r>
      <w:r w:rsidRPr="00400065">
        <w:rPr>
          <w:rFonts w:ascii="Times New Roman" w:hAnsi="Times New Roman" w:cs="Times New Roman"/>
        </w:rPr>
        <w:t>he Ethiopian Herald</w:t>
      </w:r>
      <w:r w:rsidR="002F2231">
        <w:rPr>
          <w:rFonts w:ascii="Times New Roman" w:hAnsi="Times New Roman" w:cs="Times New Roman"/>
        </w:rPr>
        <w:t xml:space="preserve"> </w:t>
      </w:r>
      <w:r>
        <w:rPr>
          <w:rFonts w:ascii="Times New Roman" w:hAnsi="Times New Roman" w:cs="Times New Roman"/>
        </w:rPr>
        <w:t xml:space="preserve">which is </w:t>
      </w:r>
      <w:r w:rsidR="002F2231">
        <w:rPr>
          <w:rFonts w:ascii="Times New Roman" w:hAnsi="Times New Roman" w:cs="Times New Roman"/>
        </w:rPr>
        <w:t>widely known newspaper in Ethiopia</w:t>
      </w:r>
      <w:r w:rsidR="001237F4">
        <w:rPr>
          <w:rFonts w:ascii="Times New Roman" w:hAnsi="Times New Roman" w:cs="Times New Roman"/>
        </w:rPr>
        <w:t xml:space="preserve"> so that the dissemination of information to participate all national qualified contractors </w:t>
      </w:r>
      <w:r w:rsidR="00103E28">
        <w:rPr>
          <w:rFonts w:ascii="Times New Roman" w:hAnsi="Times New Roman" w:cs="Times New Roman"/>
        </w:rPr>
        <w:t xml:space="preserve">on the bid. </w:t>
      </w:r>
      <w:r w:rsidR="005E026B">
        <w:rPr>
          <w:rFonts w:ascii="Times New Roman" w:hAnsi="Times New Roman" w:cs="Times New Roman"/>
        </w:rPr>
        <w:t xml:space="preserve">The </w:t>
      </w:r>
      <w:r w:rsidR="00103E28">
        <w:rPr>
          <w:rFonts w:ascii="Times New Roman" w:hAnsi="Times New Roman" w:cs="Times New Roman"/>
        </w:rPr>
        <w:t>Media used for</w:t>
      </w:r>
      <w:r w:rsidR="00103E28" w:rsidRPr="00103E28">
        <w:rPr>
          <w:rFonts w:ascii="Times New Roman" w:hAnsi="Times New Roman" w:cs="Times New Roman"/>
        </w:rPr>
        <w:t xml:space="preserve"> Bid Advertisement </w:t>
      </w:r>
      <w:r w:rsidR="005E026B">
        <w:rPr>
          <w:rFonts w:ascii="Times New Roman" w:hAnsi="Times New Roman" w:cs="Times New Roman"/>
        </w:rPr>
        <w:t xml:space="preserve">has </w:t>
      </w:r>
      <w:r w:rsidR="00103E28">
        <w:rPr>
          <w:rFonts w:ascii="Times New Roman" w:hAnsi="Times New Roman" w:cs="Times New Roman"/>
        </w:rPr>
        <w:t xml:space="preserve">also </w:t>
      </w:r>
      <w:r w:rsidR="005E026B">
        <w:rPr>
          <w:rFonts w:ascii="Times New Roman" w:hAnsi="Times New Roman" w:cs="Times New Roman"/>
        </w:rPr>
        <w:t>complied with</w:t>
      </w:r>
      <w:r w:rsidR="005D00CF">
        <w:rPr>
          <w:rFonts w:ascii="Times New Roman" w:hAnsi="Times New Roman" w:cs="Times New Roman"/>
        </w:rPr>
        <w:t xml:space="preserve"> Article 16.2/1</w:t>
      </w:r>
      <w:r w:rsidR="00103E28">
        <w:rPr>
          <w:rFonts w:ascii="Times New Roman" w:hAnsi="Times New Roman" w:cs="Times New Roman"/>
        </w:rPr>
        <w:t xml:space="preserve"> of</w:t>
      </w:r>
      <w:r w:rsidR="005D00CF">
        <w:rPr>
          <w:rFonts w:ascii="Times New Roman" w:hAnsi="Times New Roman" w:cs="Times New Roman"/>
        </w:rPr>
        <w:t xml:space="preserve"> the Federal Public Procurement Directive (2010</w:t>
      </w:r>
      <w:r w:rsidR="005E026B">
        <w:rPr>
          <w:rFonts w:ascii="Times New Roman" w:hAnsi="Times New Roman" w:cs="Times New Roman"/>
        </w:rPr>
        <w:t>).</w:t>
      </w:r>
    </w:p>
    <w:p w:rsidR="005D6301" w:rsidRDefault="00400065" w:rsidP="001237F4">
      <w:pPr>
        <w:jc w:val="both"/>
        <w:rPr>
          <w:rFonts w:ascii="Times New Roman" w:hAnsi="Times New Roman" w:cs="Times New Roman"/>
        </w:rPr>
      </w:pPr>
      <w:r w:rsidRPr="00400065">
        <w:rPr>
          <w:rFonts w:ascii="Times New Roman" w:hAnsi="Times New Roman" w:cs="Times New Roman"/>
          <w:b/>
        </w:rPr>
        <w:t xml:space="preserve">Bid Floating Period: </w:t>
      </w:r>
      <w:r w:rsidR="00726FBD" w:rsidRPr="00726FBD">
        <w:rPr>
          <w:rFonts w:ascii="Times New Roman" w:hAnsi="Times New Roman" w:cs="Times New Roman"/>
        </w:rPr>
        <w:t>The date of procurement notice of the bid was on November 16, 2012</w:t>
      </w:r>
      <w:r w:rsidR="00726FBD" w:rsidRPr="00726FBD">
        <w:rPr>
          <w:rFonts w:ascii="Times New Roman" w:eastAsia="Calibri" w:hAnsi="Times New Roman" w:cs="Times New Roman"/>
        </w:rPr>
        <w:t xml:space="preserve"> </w:t>
      </w:r>
      <w:r w:rsidR="00726FBD">
        <w:rPr>
          <w:rFonts w:ascii="Times New Roman" w:eastAsia="Calibri" w:hAnsi="Times New Roman" w:cs="Times New Roman"/>
        </w:rPr>
        <w:t xml:space="preserve">and the deadline for bid submission was </w:t>
      </w:r>
      <w:r w:rsidR="00726FBD" w:rsidRPr="007D0C2B">
        <w:rPr>
          <w:rFonts w:ascii="Times New Roman" w:eastAsia="Calibri" w:hAnsi="Times New Roman" w:cs="Times New Roman"/>
        </w:rPr>
        <w:t xml:space="preserve">on </w:t>
      </w:r>
      <w:r w:rsidR="00726FBD" w:rsidRPr="001025B0">
        <w:rPr>
          <w:rFonts w:ascii="Times New Roman" w:eastAsia="Calibri" w:hAnsi="Times New Roman" w:cs="Times New Roman"/>
        </w:rPr>
        <w:t>December 19, 2012</w:t>
      </w:r>
      <w:r w:rsidR="00726FBD" w:rsidRPr="00726FBD">
        <w:rPr>
          <w:rFonts w:ascii="Times New Roman" w:hAnsi="Times New Roman" w:cs="Times New Roman"/>
        </w:rPr>
        <w:t xml:space="preserve">. </w:t>
      </w:r>
      <w:r w:rsidR="003E3086" w:rsidRPr="00726FBD">
        <w:rPr>
          <w:rFonts w:ascii="Times New Roman" w:hAnsi="Times New Roman" w:cs="Times New Roman"/>
        </w:rPr>
        <w:t>The</w:t>
      </w:r>
      <w:r w:rsidR="00726FBD">
        <w:rPr>
          <w:rFonts w:ascii="Times New Roman" w:hAnsi="Times New Roman" w:cs="Times New Roman"/>
        </w:rPr>
        <w:t>refore, the</w:t>
      </w:r>
      <w:r w:rsidR="003E3086" w:rsidRPr="00726FBD">
        <w:rPr>
          <w:rFonts w:ascii="Times New Roman" w:hAnsi="Times New Roman" w:cs="Times New Roman"/>
        </w:rPr>
        <w:t xml:space="preserve"> floating </w:t>
      </w:r>
      <w:r w:rsidRPr="00726FBD">
        <w:rPr>
          <w:rFonts w:ascii="Times New Roman" w:hAnsi="Times New Roman" w:cs="Times New Roman"/>
        </w:rPr>
        <w:t xml:space="preserve">period of the Bid </w:t>
      </w:r>
      <w:r w:rsidR="00726FBD">
        <w:rPr>
          <w:rFonts w:ascii="Times New Roman" w:hAnsi="Times New Roman" w:cs="Times New Roman"/>
        </w:rPr>
        <w:t>would be</w:t>
      </w:r>
      <w:r>
        <w:rPr>
          <w:rFonts w:ascii="Times New Roman" w:hAnsi="Times New Roman" w:cs="Times New Roman"/>
        </w:rPr>
        <w:t xml:space="preserve"> 33 calendar days.</w:t>
      </w:r>
      <w:r w:rsidR="005E026B">
        <w:rPr>
          <w:rFonts w:ascii="Times New Roman" w:hAnsi="Times New Roman" w:cs="Times New Roman"/>
        </w:rPr>
        <w:t xml:space="preserve"> In accordance with Article </w:t>
      </w:r>
      <w:r w:rsidR="005D00CF">
        <w:rPr>
          <w:rFonts w:ascii="Times New Roman" w:hAnsi="Times New Roman" w:cs="Times New Roman"/>
        </w:rPr>
        <w:t>16.9/2</w:t>
      </w:r>
      <w:r w:rsidR="005E026B">
        <w:rPr>
          <w:rFonts w:ascii="Times New Roman" w:hAnsi="Times New Roman" w:cs="Times New Roman"/>
        </w:rPr>
        <w:t xml:space="preserve"> of</w:t>
      </w:r>
      <w:r w:rsidR="005D00CF">
        <w:rPr>
          <w:rFonts w:ascii="Times New Roman" w:hAnsi="Times New Roman" w:cs="Times New Roman"/>
        </w:rPr>
        <w:t xml:space="preserve"> the Federal Public Procurement Directive (2010</w:t>
      </w:r>
      <w:r w:rsidR="005E026B">
        <w:rPr>
          <w:rFonts w:ascii="Times New Roman" w:hAnsi="Times New Roman" w:cs="Times New Roman"/>
        </w:rPr>
        <w:t xml:space="preserve">) the minimum bid period shall be 30 days for National Competitive Bid. </w:t>
      </w:r>
    </w:p>
    <w:p w:rsidR="005E026B" w:rsidRPr="005D6301" w:rsidRDefault="005E026B" w:rsidP="001237F4">
      <w:pPr>
        <w:jc w:val="both"/>
        <w:rPr>
          <w:rFonts w:ascii="Times New Roman" w:hAnsi="Times New Roman" w:cs="Times New Roman"/>
        </w:rPr>
      </w:pPr>
      <w:r>
        <w:rPr>
          <w:rFonts w:ascii="Times New Roman" w:hAnsi="Times New Roman" w:cs="Times New Roman"/>
        </w:rPr>
        <w:t>The Floating Period of the Bid has complied with rules of</w:t>
      </w:r>
      <w:r w:rsidR="005D00CF">
        <w:rPr>
          <w:rFonts w:ascii="Times New Roman" w:hAnsi="Times New Roman" w:cs="Times New Roman"/>
        </w:rPr>
        <w:t xml:space="preserve"> the Procurement Directive (2010</w:t>
      </w:r>
      <w:r>
        <w:rPr>
          <w:rFonts w:ascii="Times New Roman" w:hAnsi="Times New Roman" w:cs="Times New Roman"/>
        </w:rPr>
        <w:t>).</w:t>
      </w:r>
    </w:p>
    <w:p w:rsidR="005D6301" w:rsidRPr="002A4343" w:rsidRDefault="005D6301" w:rsidP="00FE1F91">
      <w:pPr>
        <w:pStyle w:val="Heading4"/>
        <w:numPr>
          <w:ilvl w:val="3"/>
          <w:numId w:val="29"/>
        </w:numPr>
        <w:ind w:left="2520"/>
        <w:rPr>
          <w:b/>
          <w:i w:val="0"/>
        </w:rPr>
      </w:pPr>
      <w:r w:rsidRPr="002A4343">
        <w:rPr>
          <w:b/>
          <w:i w:val="0"/>
        </w:rPr>
        <w:t>Efficiency of the Procurement Process (Timeliness)</w:t>
      </w:r>
    </w:p>
    <w:p w:rsidR="00A43C41" w:rsidRDefault="00A43C41" w:rsidP="00A43C41">
      <w:pPr>
        <w:jc w:val="both"/>
        <w:rPr>
          <w:rFonts w:ascii="Times New Roman" w:eastAsia="Calibri" w:hAnsi="Times New Roman" w:cs="Times New Roman"/>
        </w:rPr>
      </w:pPr>
      <w:r>
        <w:rPr>
          <w:rFonts w:ascii="Times New Roman" w:hAnsi="Times New Roman" w:cs="Times New Roman"/>
        </w:rPr>
        <w:t>The evaluation of the Technical Proposal has been completed on 23</w:t>
      </w:r>
      <w:r w:rsidRPr="008A2983">
        <w:rPr>
          <w:rFonts w:ascii="Times New Roman" w:hAnsi="Times New Roman" w:cs="Times New Roman"/>
        </w:rPr>
        <w:t>/0</w:t>
      </w:r>
      <w:r>
        <w:rPr>
          <w:rFonts w:ascii="Times New Roman" w:hAnsi="Times New Roman" w:cs="Times New Roman"/>
        </w:rPr>
        <w:t>5</w:t>
      </w:r>
      <w:r w:rsidRPr="008A2983">
        <w:rPr>
          <w:rFonts w:ascii="Times New Roman" w:hAnsi="Times New Roman" w:cs="Times New Roman"/>
        </w:rPr>
        <w:t xml:space="preserve">/05 </w:t>
      </w:r>
      <w:r>
        <w:rPr>
          <w:rFonts w:ascii="Times New Roman" w:hAnsi="Times New Roman" w:cs="Times New Roman"/>
        </w:rPr>
        <w:t>after 31 days of the Bid Submission date, 24/04/2005</w:t>
      </w:r>
      <w:r w:rsidRPr="005D6301">
        <w:rPr>
          <w:rFonts w:ascii="Times New Roman" w:hAnsi="Times New Roman" w:cs="Times New Roman"/>
        </w:rPr>
        <w:t>.</w:t>
      </w:r>
      <w:r>
        <w:rPr>
          <w:rFonts w:ascii="Times New Roman" w:hAnsi="Times New Roman" w:cs="Times New Roman"/>
        </w:rPr>
        <w:t xml:space="preserve"> The period of evaluation of the Technical Proposal was reasonable compared to the 60 days of Bid Validity Period described on the Bid Document, ITB 15.1 of Bid Data Sheet.</w:t>
      </w:r>
      <w:r w:rsidRPr="00E23BA5">
        <w:rPr>
          <w:rFonts w:ascii="Times New Roman" w:eastAsia="Calibri" w:hAnsi="Times New Roman" w:cs="Times New Roman"/>
        </w:rPr>
        <w:t xml:space="preserve"> </w:t>
      </w:r>
    </w:p>
    <w:p w:rsidR="00A43C41" w:rsidRDefault="00A43C41" w:rsidP="00A43C41">
      <w:pPr>
        <w:jc w:val="both"/>
        <w:rPr>
          <w:rFonts w:ascii="Times New Roman" w:eastAsia="Calibri" w:hAnsi="Times New Roman" w:cs="Times New Roman"/>
        </w:rPr>
      </w:pPr>
      <w:r>
        <w:rPr>
          <w:rFonts w:ascii="Times New Roman" w:eastAsia="Calibri" w:hAnsi="Times New Roman" w:cs="Times New Roman"/>
        </w:rPr>
        <w:t xml:space="preserve">On the other hand, the PE has initially opened the financial offer on 20/06/2005, after having a delay of 27 days from the completion date of </w:t>
      </w:r>
      <w:r>
        <w:rPr>
          <w:rFonts w:ascii="Times New Roman" w:hAnsi="Times New Roman" w:cs="Times New Roman"/>
        </w:rPr>
        <w:t>evaluation of the Technical Proposal</w:t>
      </w:r>
      <w:r>
        <w:rPr>
          <w:rFonts w:ascii="Times New Roman" w:eastAsia="Calibri" w:hAnsi="Times New Roman" w:cs="Times New Roman"/>
        </w:rPr>
        <w:t xml:space="preserve">. </w:t>
      </w:r>
    </w:p>
    <w:p w:rsidR="00A43C41" w:rsidRDefault="00A43C41" w:rsidP="00A43C41">
      <w:pPr>
        <w:jc w:val="both"/>
        <w:rPr>
          <w:rFonts w:ascii="Times New Roman" w:eastAsia="Calibri" w:hAnsi="Times New Roman" w:cs="Times New Roman"/>
        </w:rPr>
      </w:pPr>
      <w:r>
        <w:rPr>
          <w:rFonts w:ascii="Times New Roman" w:eastAsia="Calibri" w:hAnsi="Times New Roman" w:cs="Times New Roman"/>
        </w:rPr>
        <w:t xml:space="preserve">The evaluation process the financial offer couldn’t be continued as per the PE’s schedule and suspended further due to submission of claim by </w:t>
      </w:r>
      <w:r w:rsidRPr="0051625B">
        <w:rPr>
          <w:rFonts w:ascii="Times New Roman" w:eastAsia="Calibri" w:hAnsi="Times New Roman" w:cs="Times New Roman"/>
        </w:rPr>
        <w:t>MIDROC Ethiopia Construction PL</w:t>
      </w:r>
      <w:r>
        <w:rPr>
          <w:rFonts w:ascii="Times New Roman" w:eastAsia="Calibri" w:hAnsi="Times New Roman" w:cs="Times New Roman"/>
        </w:rPr>
        <w:t>C to PPA upon their refusal on participation of financial qualification.</w:t>
      </w:r>
      <w:r w:rsidRPr="00CB6914">
        <w:rPr>
          <w:rFonts w:ascii="Times New Roman" w:eastAsia="Calibri" w:hAnsi="Times New Roman" w:cs="Times New Roman"/>
        </w:rPr>
        <w:t xml:space="preserve"> </w:t>
      </w:r>
      <w:r>
        <w:rPr>
          <w:rFonts w:ascii="Times New Roman" w:eastAsia="Calibri" w:hAnsi="Times New Roman" w:cs="Times New Roman"/>
        </w:rPr>
        <w:t xml:space="preserve">Such inconvenience has also made the PE’s procurement process to have a further delay upon the expected bid validity period of 60 days. After having made solutions on </w:t>
      </w:r>
      <w:r>
        <w:rPr>
          <w:rFonts w:ascii="Times New Roman" w:eastAsia="Calibri" w:hAnsi="Times New Roman" w:cs="Times New Roman"/>
        </w:rPr>
        <w:lastRenderedPageBreak/>
        <w:t>the bidder’s claim, the PE has made Contract Agreement with</w:t>
      </w:r>
      <w:r w:rsidRPr="00D81A1A">
        <w:rPr>
          <w:rFonts w:ascii="Times New Roman" w:eastAsia="Calibri" w:hAnsi="Times New Roman" w:cs="Times New Roman"/>
        </w:rPr>
        <w:t xml:space="preserve"> </w:t>
      </w:r>
      <w:r w:rsidRPr="001C2220">
        <w:rPr>
          <w:rFonts w:ascii="Times New Roman" w:eastAsia="Calibri" w:hAnsi="Times New Roman" w:cs="Times New Roman"/>
        </w:rPr>
        <w:t>MIDROC Ethiopia Construction PLC</w:t>
      </w:r>
      <w:r>
        <w:rPr>
          <w:rFonts w:ascii="Times New Roman" w:eastAsia="Calibri" w:hAnsi="Times New Roman" w:cs="Times New Roman"/>
        </w:rPr>
        <w:t xml:space="preserve"> on 15</w:t>
      </w:r>
      <w:r w:rsidRPr="00D81A1A">
        <w:rPr>
          <w:rFonts w:ascii="Times New Roman" w:eastAsia="Calibri" w:hAnsi="Times New Roman" w:cs="Times New Roman"/>
          <w:vertAlign w:val="superscript"/>
        </w:rPr>
        <w:t>th</w:t>
      </w:r>
      <w:r>
        <w:rPr>
          <w:rFonts w:ascii="Times New Roman" w:eastAsia="Calibri" w:hAnsi="Times New Roman" w:cs="Times New Roman"/>
        </w:rPr>
        <w:t xml:space="preserve"> day of July, 2013.</w:t>
      </w:r>
    </w:p>
    <w:p w:rsidR="00A43C41" w:rsidRDefault="00A43C41" w:rsidP="00A43C41">
      <w:pPr>
        <w:spacing w:after="0"/>
        <w:jc w:val="both"/>
        <w:rPr>
          <w:rFonts w:ascii="Times New Roman" w:hAnsi="Times New Roman" w:cs="Times New Roman"/>
        </w:rPr>
      </w:pPr>
      <w:r>
        <w:rPr>
          <w:rFonts w:ascii="Times New Roman" w:eastAsia="Calibri" w:hAnsi="Times New Roman" w:cs="Times New Roman"/>
        </w:rPr>
        <w:t xml:space="preserve">The overall procurement process of the Bid has almost taken seven months of period. The PE has shown </w:t>
      </w:r>
      <w:proofErr w:type="gramStart"/>
      <w:r>
        <w:rPr>
          <w:rFonts w:ascii="Times New Roman" w:eastAsia="Calibri" w:hAnsi="Times New Roman" w:cs="Times New Roman"/>
        </w:rPr>
        <w:t>a five</w:t>
      </w:r>
      <w:proofErr w:type="gramEnd"/>
      <w:r>
        <w:rPr>
          <w:rFonts w:ascii="Times New Roman" w:eastAsia="Calibri" w:hAnsi="Times New Roman" w:cs="Times New Roman"/>
        </w:rPr>
        <w:t xml:space="preserve"> months of delay from the expected schedule of 60 days </w:t>
      </w:r>
      <w:r>
        <w:rPr>
          <w:rFonts w:ascii="Times New Roman" w:hAnsi="Times New Roman" w:cs="Times New Roman"/>
        </w:rPr>
        <w:t>Bid Validity Period. The evaluation of the Technical Proposal was completed within reasonable period of time. However, a major delay has been seen on the evaluation of the Financial Offer due to the following two reasons.</w:t>
      </w:r>
    </w:p>
    <w:p w:rsidR="00A43C41" w:rsidRDefault="00A43C41" w:rsidP="00A43C41">
      <w:pPr>
        <w:pStyle w:val="ListParagraph"/>
        <w:numPr>
          <w:ilvl w:val="0"/>
          <w:numId w:val="33"/>
        </w:numPr>
        <w:rPr>
          <w:rFonts w:ascii="Times New Roman" w:hAnsi="Times New Roman"/>
        </w:rPr>
      </w:pPr>
      <w:r>
        <w:rPr>
          <w:rFonts w:ascii="Times New Roman" w:hAnsi="Times New Roman"/>
        </w:rPr>
        <w:t>The delay on opening of the Financial Offer by the PE</w:t>
      </w:r>
      <w:r w:rsidRPr="00A27FED">
        <w:rPr>
          <w:rFonts w:ascii="Times New Roman" w:hAnsi="Times New Roman"/>
        </w:rPr>
        <w:t xml:space="preserve"> </w:t>
      </w:r>
      <w:r>
        <w:rPr>
          <w:rFonts w:ascii="Times New Roman" w:hAnsi="Times New Roman"/>
        </w:rPr>
        <w:t xml:space="preserve">after completion of evaluation of the Technical Proposals. The schedule on carrying out each tasks of the procurement process should be limited in consideration with the validity period of the Bid. Therefore, 27 days of delay, almost half of bid validity period, on opening of the Financial Offer was unreasonable. </w:t>
      </w:r>
    </w:p>
    <w:p w:rsidR="005D6301" w:rsidRPr="00A43C41" w:rsidRDefault="00A43C41" w:rsidP="00A43C41">
      <w:pPr>
        <w:pStyle w:val="ListParagraph"/>
        <w:numPr>
          <w:ilvl w:val="0"/>
          <w:numId w:val="33"/>
        </w:numPr>
        <w:rPr>
          <w:rFonts w:ascii="Times New Roman" w:hAnsi="Times New Roman"/>
        </w:rPr>
      </w:pPr>
      <w:r w:rsidRPr="00A43C41">
        <w:rPr>
          <w:rFonts w:ascii="Times New Roman" w:hAnsi="Times New Roman"/>
        </w:rPr>
        <w:t>Submission of Claim by the Bidder</w:t>
      </w:r>
      <w:r w:rsidR="005D6301" w:rsidRPr="00A43C41">
        <w:rPr>
          <w:rFonts w:ascii="Times New Roman" w:hAnsi="Times New Roman"/>
        </w:rPr>
        <w:t>.</w:t>
      </w:r>
      <w:r>
        <w:rPr>
          <w:rFonts w:ascii="Times New Roman" w:hAnsi="Times New Roman"/>
        </w:rPr>
        <w:t xml:space="preserve"> In reference with the minutes of meetings</w:t>
      </w:r>
      <w:r w:rsidR="000E53E3">
        <w:rPr>
          <w:rFonts w:ascii="Times New Roman" w:hAnsi="Times New Roman"/>
        </w:rPr>
        <w:t xml:space="preserve"> of the PE recorded on the</w:t>
      </w:r>
      <w:r>
        <w:rPr>
          <w:rFonts w:ascii="Times New Roman" w:hAnsi="Times New Roman"/>
        </w:rPr>
        <w:t xml:space="preserve"> </w:t>
      </w:r>
      <w:r w:rsidR="000E53E3">
        <w:rPr>
          <w:rFonts w:ascii="Times New Roman" w:hAnsi="Times New Roman"/>
        </w:rPr>
        <w:t xml:space="preserve">technical evaluation report. </w:t>
      </w:r>
      <w:proofErr w:type="gramStart"/>
      <w:r w:rsidR="000E53E3">
        <w:rPr>
          <w:rFonts w:ascii="Times New Roman" w:hAnsi="Times New Roman"/>
        </w:rPr>
        <w:t>t</w:t>
      </w:r>
      <w:r>
        <w:rPr>
          <w:rFonts w:ascii="Times New Roman" w:hAnsi="Times New Roman"/>
        </w:rPr>
        <w:t>he</w:t>
      </w:r>
      <w:proofErr w:type="gramEnd"/>
      <w:r>
        <w:rPr>
          <w:rFonts w:ascii="Times New Roman" w:hAnsi="Times New Roman"/>
        </w:rPr>
        <w:t xml:space="preserve"> PE has made reasonable evaluation of the Technical Proposal in compliance with the Evaluation Criteria of the Bid.</w:t>
      </w:r>
      <w:r w:rsidR="000E53E3">
        <w:rPr>
          <w:rFonts w:ascii="Times New Roman" w:hAnsi="Times New Roman"/>
        </w:rPr>
        <w:t xml:space="preserve"> However, due to accessibility problem of information on the Bidder’s claim, a final conclusion couldn’t be given on reasonableness of the</w:t>
      </w:r>
      <w:r w:rsidR="000E53E3" w:rsidRPr="000E53E3">
        <w:rPr>
          <w:rFonts w:ascii="Times New Roman" w:hAnsi="Times New Roman"/>
        </w:rPr>
        <w:t xml:space="preserve"> </w:t>
      </w:r>
      <w:r w:rsidR="000E53E3">
        <w:rPr>
          <w:rFonts w:ascii="Times New Roman" w:hAnsi="Times New Roman"/>
        </w:rPr>
        <w:t xml:space="preserve">evaluation of the Technical Proposal </w:t>
      </w:r>
      <w:r w:rsidR="007478A6">
        <w:rPr>
          <w:rFonts w:ascii="Times New Roman" w:hAnsi="Times New Roman"/>
        </w:rPr>
        <w:t xml:space="preserve">with respect to </w:t>
      </w:r>
      <w:r w:rsidR="000E53E3">
        <w:rPr>
          <w:rFonts w:ascii="Times New Roman" w:hAnsi="Times New Roman"/>
        </w:rPr>
        <w:t>the Bidder’s claim.</w:t>
      </w:r>
    </w:p>
    <w:p w:rsidR="005D6301" w:rsidRPr="002A4343" w:rsidRDefault="005D6301" w:rsidP="00FE1F91">
      <w:pPr>
        <w:pStyle w:val="Heading4"/>
        <w:numPr>
          <w:ilvl w:val="3"/>
          <w:numId w:val="29"/>
        </w:numPr>
        <w:ind w:left="2520"/>
        <w:rPr>
          <w:b/>
          <w:i w:val="0"/>
        </w:rPr>
      </w:pPr>
      <w:r w:rsidRPr="002A4343">
        <w:rPr>
          <w:b/>
          <w:i w:val="0"/>
        </w:rPr>
        <w:t xml:space="preserve">Fairness of the Procurement Rules </w:t>
      </w:r>
      <w:proofErr w:type="gramStart"/>
      <w:r w:rsidRPr="002A4343">
        <w:rPr>
          <w:b/>
          <w:i w:val="0"/>
        </w:rPr>
        <w:t>On</w:t>
      </w:r>
      <w:proofErr w:type="gramEnd"/>
      <w:r w:rsidRPr="002A4343">
        <w:rPr>
          <w:b/>
          <w:i w:val="0"/>
        </w:rPr>
        <w:t xml:space="preserve"> Participation</w:t>
      </w:r>
    </w:p>
    <w:p w:rsidR="005D6301" w:rsidRDefault="002E6BCF" w:rsidP="002E6BCF">
      <w:pPr>
        <w:jc w:val="both"/>
        <w:rPr>
          <w:rFonts w:ascii="Times New Roman" w:hAnsi="Times New Roman" w:cs="Times New Roman"/>
        </w:rPr>
      </w:pPr>
      <w:r w:rsidRPr="002E6BCF">
        <w:rPr>
          <w:rFonts w:ascii="Times New Roman" w:hAnsi="Times New Roman" w:cs="Times New Roman"/>
          <w:b/>
        </w:rPr>
        <w:t xml:space="preserve">Submission Problem of Bid Offer: </w:t>
      </w:r>
      <w:r w:rsidRPr="002E6BCF">
        <w:rPr>
          <w:rFonts w:ascii="Times New Roman" w:hAnsi="Times New Roman" w:cs="Times New Roman"/>
        </w:rPr>
        <w:t>It has been observed that a lesser number of bidders have submitted their qualification applications than expected as compared to the number of bidders who boug</w:t>
      </w:r>
      <w:r>
        <w:rPr>
          <w:rFonts w:ascii="Times New Roman" w:hAnsi="Times New Roman" w:cs="Times New Roman"/>
        </w:rPr>
        <w:t>ht the Bid Documents. Out of nineteen (19</w:t>
      </w:r>
      <w:r w:rsidRPr="002E6BCF">
        <w:rPr>
          <w:rFonts w:ascii="Times New Roman" w:hAnsi="Times New Roman" w:cs="Times New Roman"/>
        </w:rPr>
        <w:t>) prospective bidders who bought the tender documents for Works</w:t>
      </w:r>
      <w:r>
        <w:rPr>
          <w:rFonts w:ascii="Times New Roman" w:hAnsi="Times New Roman" w:cs="Times New Roman"/>
        </w:rPr>
        <w:t xml:space="preserve"> Contract, only two </w:t>
      </w:r>
      <w:r w:rsidRPr="002E6BCF">
        <w:rPr>
          <w:rFonts w:ascii="Times New Roman" w:hAnsi="Times New Roman" w:cs="Times New Roman"/>
        </w:rPr>
        <w:t>(</w:t>
      </w:r>
      <w:r>
        <w:rPr>
          <w:rFonts w:ascii="Times New Roman" w:hAnsi="Times New Roman" w:cs="Times New Roman"/>
        </w:rPr>
        <w:t>2</w:t>
      </w:r>
      <w:r w:rsidRPr="002E6BCF">
        <w:rPr>
          <w:rFonts w:ascii="Times New Roman" w:hAnsi="Times New Roman" w:cs="Times New Roman"/>
        </w:rPr>
        <w:t>) of them have submitted their qualification applications and financial offers</w:t>
      </w:r>
      <w:r w:rsidR="005D6301" w:rsidRPr="005D6301">
        <w:rPr>
          <w:rFonts w:ascii="Times New Roman" w:hAnsi="Times New Roman" w:cs="Times New Roman"/>
        </w:rPr>
        <w:t>.</w:t>
      </w:r>
    </w:p>
    <w:p w:rsidR="00BA0838" w:rsidRDefault="00BA0838" w:rsidP="00936AE9">
      <w:pPr>
        <w:spacing w:after="0"/>
        <w:jc w:val="both"/>
        <w:rPr>
          <w:rFonts w:ascii="Times New Roman" w:hAnsi="Times New Roman" w:cs="Times New Roman"/>
        </w:rPr>
      </w:pPr>
      <w:r>
        <w:rPr>
          <w:rFonts w:ascii="Times New Roman" w:hAnsi="Times New Roman" w:cs="Times New Roman"/>
        </w:rPr>
        <w:t xml:space="preserve">There is document available from PE office to justify the root causes of submission problem of the Bid Offer by the Bidders. However, in reference with the available document, </w:t>
      </w:r>
      <w:r w:rsidR="00960532">
        <w:rPr>
          <w:rFonts w:ascii="Times New Roman" w:hAnsi="Times New Roman" w:cs="Times New Roman"/>
        </w:rPr>
        <w:t xml:space="preserve">the following issues are analyzed as a </w:t>
      </w:r>
      <w:r w:rsidR="00B16D45">
        <w:rPr>
          <w:rFonts w:ascii="Times New Roman" w:hAnsi="Times New Roman" w:cs="Times New Roman"/>
        </w:rPr>
        <w:t>potential cause</w:t>
      </w:r>
      <w:r w:rsidR="00960532">
        <w:rPr>
          <w:rFonts w:ascii="Times New Roman" w:hAnsi="Times New Roman" w:cs="Times New Roman"/>
        </w:rPr>
        <w:t xml:space="preserve"> </w:t>
      </w:r>
      <w:r w:rsidR="00B16D45">
        <w:rPr>
          <w:rFonts w:ascii="Times New Roman" w:hAnsi="Times New Roman" w:cs="Times New Roman"/>
        </w:rPr>
        <w:t xml:space="preserve">to a </w:t>
      </w:r>
      <w:r w:rsidR="00960532">
        <w:rPr>
          <w:rFonts w:ascii="Times New Roman" w:hAnsi="Times New Roman" w:cs="Times New Roman"/>
        </w:rPr>
        <w:t xml:space="preserve">possibility on undermining the Bidders from participation. </w:t>
      </w:r>
    </w:p>
    <w:p w:rsidR="00936AE9" w:rsidRDefault="00936AE9" w:rsidP="00936AE9">
      <w:pPr>
        <w:pStyle w:val="ListParagraph"/>
        <w:numPr>
          <w:ilvl w:val="0"/>
          <w:numId w:val="34"/>
        </w:numPr>
        <w:rPr>
          <w:rFonts w:ascii="Times New Roman" w:hAnsi="Times New Roman"/>
        </w:rPr>
      </w:pPr>
      <w:r w:rsidRPr="00936AE9">
        <w:rPr>
          <w:rFonts w:ascii="Times New Roman" w:hAnsi="Times New Roman"/>
          <w:b/>
        </w:rPr>
        <w:t>Evaluation Criteria</w:t>
      </w:r>
      <w:r w:rsidRPr="00936AE9">
        <w:rPr>
          <w:rFonts w:ascii="Times New Roman" w:hAnsi="Times New Roman"/>
        </w:rPr>
        <w:t>:</w:t>
      </w:r>
      <w:r>
        <w:rPr>
          <w:rFonts w:ascii="Times New Roman" w:hAnsi="Times New Roman"/>
        </w:rPr>
        <w:t xml:space="preserve"> </w:t>
      </w:r>
      <w:r w:rsidR="00721695">
        <w:rPr>
          <w:rFonts w:ascii="Times New Roman" w:hAnsi="Times New Roman"/>
        </w:rPr>
        <w:t>The difficulty of Bidders on fulfilling the</w:t>
      </w:r>
      <w:r w:rsidR="00B70833">
        <w:rPr>
          <w:rFonts w:ascii="Times New Roman" w:hAnsi="Times New Roman"/>
        </w:rPr>
        <w:t xml:space="preserve"> </w:t>
      </w:r>
      <w:r w:rsidR="00721695">
        <w:rPr>
          <w:rFonts w:ascii="Times New Roman" w:hAnsi="Times New Roman"/>
        </w:rPr>
        <w:t>Qualification Criteria of Equipment described on the Bid Document</w:t>
      </w:r>
      <w:r w:rsidR="00B70833">
        <w:rPr>
          <w:rFonts w:ascii="Times New Roman" w:hAnsi="Times New Roman"/>
        </w:rPr>
        <w:t>.</w:t>
      </w:r>
      <w:r w:rsidR="00721695">
        <w:rPr>
          <w:rFonts w:ascii="Times New Roman" w:hAnsi="Times New Roman"/>
        </w:rPr>
        <w:t xml:space="preserve"> </w:t>
      </w:r>
      <w:proofErr w:type="gramStart"/>
      <w:r w:rsidR="00B70833">
        <w:rPr>
          <w:rFonts w:ascii="Times New Roman" w:hAnsi="Times New Roman"/>
        </w:rPr>
        <w:t>the</w:t>
      </w:r>
      <w:proofErr w:type="gramEnd"/>
      <w:r w:rsidR="00B70833">
        <w:rPr>
          <w:rFonts w:ascii="Times New Roman" w:hAnsi="Times New Roman"/>
        </w:rPr>
        <w:t xml:space="preserve"> lists of the equipment are </w:t>
      </w:r>
      <w:r w:rsidR="00721695">
        <w:rPr>
          <w:rFonts w:ascii="Times New Roman" w:hAnsi="Times New Roman"/>
        </w:rPr>
        <w:t>large in quantity and high in capacity.</w:t>
      </w:r>
      <w:r w:rsidR="00B70833">
        <w:rPr>
          <w:rFonts w:ascii="Times New Roman" w:hAnsi="Times New Roman"/>
        </w:rPr>
        <w:t xml:space="preserve"> The Procurement Approval Committee of the PE has described in the Minutes of Meeting no 12/05 that the criteria of equipment </w:t>
      </w:r>
      <w:r w:rsidR="00C40CAD">
        <w:rPr>
          <w:rFonts w:ascii="Times New Roman" w:hAnsi="Times New Roman"/>
        </w:rPr>
        <w:t>have</w:t>
      </w:r>
      <w:r w:rsidR="00B70833">
        <w:rPr>
          <w:rFonts w:ascii="Times New Roman" w:hAnsi="Times New Roman"/>
        </w:rPr>
        <w:t xml:space="preserve"> been modified</w:t>
      </w:r>
      <w:r w:rsidR="00C40CAD">
        <w:rPr>
          <w:rFonts w:ascii="Times New Roman" w:hAnsi="Times New Roman"/>
        </w:rPr>
        <w:t>, by adding Batching Plant,</w:t>
      </w:r>
      <w:r w:rsidR="00B70833">
        <w:rPr>
          <w:rFonts w:ascii="Times New Roman" w:hAnsi="Times New Roman"/>
        </w:rPr>
        <w:t xml:space="preserve"> </w:t>
      </w:r>
      <w:r w:rsidR="00C40CAD">
        <w:rPr>
          <w:rFonts w:ascii="Times New Roman" w:hAnsi="Times New Roman"/>
        </w:rPr>
        <w:t>on</w:t>
      </w:r>
      <w:r w:rsidR="00B70833">
        <w:rPr>
          <w:rFonts w:ascii="Times New Roman" w:hAnsi="Times New Roman"/>
        </w:rPr>
        <w:t xml:space="preserve"> bid document without </w:t>
      </w:r>
      <w:r w:rsidR="00C40CAD">
        <w:rPr>
          <w:rFonts w:ascii="Times New Roman" w:hAnsi="Times New Roman"/>
        </w:rPr>
        <w:t>getting their approval.</w:t>
      </w:r>
      <w:r w:rsidR="006D732D">
        <w:rPr>
          <w:rFonts w:ascii="Times New Roman" w:hAnsi="Times New Roman"/>
        </w:rPr>
        <w:t xml:space="preserve"> In our country, the contractors having owned this equipment are few in number. As the Bid is NCB, it will be hard to get sufficient participants for the bid.</w:t>
      </w:r>
    </w:p>
    <w:p w:rsidR="006D732D" w:rsidRPr="00936AE9" w:rsidRDefault="00D411B6" w:rsidP="00796AC8">
      <w:pPr>
        <w:pStyle w:val="ListParagraph"/>
        <w:numPr>
          <w:ilvl w:val="0"/>
          <w:numId w:val="34"/>
        </w:numPr>
        <w:rPr>
          <w:rFonts w:ascii="Times New Roman" w:hAnsi="Times New Roman"/>
        </w:rPr>
      </w:pPr>
      <w:r>
        <w:rPr>
          <w:rFonts w:ascii="Times New Roman" w:hAnsi="Times New Roman"/>
          <w:b/>
        </w:rPr>
        <w:t>Restriction of the Bid to NCB</w:t>
      </w:r>
      <w:r w:rsidR="006D732D" w:rsidRPr="006D732D">
        <w:rPr>
          <w:rFonts w:ascii="Times New Roman" w:hAnsi="Times New Roman"/>
        </w:rPr>
        <w:t>:</w:t>
      </w:r>
      <w:r w:rsidR="006D732D">
        <w:rPr>
          <w:rFonts w:ascii="Times New Roman" w:hAnsi="Times New Roman"/>
        </w:rPr>
        <w:t xml:space="preserve"> </w:t>
      </w:r>
      <w:r w:rsidR="008065A0">
        <w:rPr>
          <w:rFonts w:ascii="Times New Roman" w:hAnsi="Times New Roman"/>
        </w:rPr>
        <w:t>In accordance with Article 17.2/a/ of the Federal Public Procurement Directive (2010), it is stated that the procurement of works may be made by means of ICB if the value of the contract exceeds 50,000,000 birr. The provision of such article is the key advantage for the PE to apply on practice by changing the type of procurement to ICB so that the possibility of having sufficient numbers of</w:t>
      </w:r>
      <w:r w:rsidR="008065A0" w:rsidRPr="0089739F">
        <w:rPr>
          <w:rFonts w:ascii="Times New Roman" w:hAnsi="Times New Roman"/>
        </w:rPr>
        <w:t xml:space="preserve"> </w:t>
      </w:r>
      <w:r w:rsidR="008065A0">
        <w:rPr>
          <w:rFonts w:ascii="Times New Roman" w:hAnsi="Times New Roman"/>
        </w:rPr>
        <w:t>bidders</w:t>
      </w:r>
      <w:r w:rsidR="008065A0" w:rsidRPr="0089739F">
        <w:rPr>
          <w:rFonts w:ascii="Times New Roman" w:hAnsi="Times New Roman"/>
        </w:rPr>
        <w:t xml:space="preserve"> </w:t>
      </w:r>
      <w:r w:rsidR="008065A0">
        <w:rPr>
          <w:rFonts w:ascii="Times New Roman" w:hAnsi="Times New Roman"/>
        </w:rPr>
        <w:t>to participant on the bid would be high</w:t>
      </w:r>
      <w:r w:rsidR="00501E80">
        <w:rPr>
          <w:rFonts w:ascii="Times New Roman" w:hAnsi="Times New Roman"/>
        </w:rPr>
        <w:t>.</w:t>
      </w:r>
    </w:p>
    <w:p w:rsidR="005D6301" w:rsidRPr="002A4343" w:rsidRDefault="005D6301" w:rsidP="00FE1F91">
      <w:pPr>
        <w:pStyle w:val="Heading4"/>
        <w:numPr>
          <w:ilvl w:val="3"/>
          <w:numId w:val="29"/>
        </w:numPr>
        <w:ind w:left="2520"/>
        <w:rPr>
          <w:b/>
          <w:i w:val="0"/>
        </w:rPr>
      </w:pPr>
      <w:r w:rsidRPr="002A4343">
        <w:rPr>
          <w:b/>
          <w:i w:val="0"/>
        </w:rPr>
        <w:t>Transparency of the Tender Evaluation Process</w:t>
      </w:r>
    </w:p>
    <w:p w:rsidR="00E23BA5" w:rsidRDefault="008A2983" w:rsidP="00083415">
      <w:pPr>
        <w:jc w:val="both"/>
        <w:rPr>
          <w:rFonts w:ascii="Times New Roman" w:eastAsia="Calibri" w:hAnsi="Times New Roman" w:cs="Times New Roman"/>
        </w:rPr>
      </w:pPr>
      <w:r>
        <w:rPr>
          <w:rFonts w:ascii="Times New Roman" w:hAnsi="Times New Roman" w:cs="Times New Roman"/>
        </w:rPr>
        <w:t>The evaluation of the Technical</w:t>
      </w:r>
      <w:r w:rsidR="00C71EC5">
        <w:rPr>
          <w:rFonts w:ascii="Times New Roman" w:hAnsi="Times New Roman" w:cs="Times New Roman"/>
        </w:rPr>
        <w:t xml:space="preserve"> and financial</w:t>
      </w:r>
      <w:r>
        <w:rPr>
          <w:rFonts w:ascii="Times New Roman" w:hAnsi="Times New Roman" w:cs="Times New Roman"/>
        </w:rPr>
        <w:t xml:space="preserve"> Proposal</w:t>
      </w:r>
      <w:r w:rsidR="00C71EC5">
        <w:rPr>
          <w:rFonts w:ascii="Times New Roman" w:hAnsi="Times New Roman" w:cs="Times New Roman"/>
        </w:rPr>
        <w:t>s</w:t>
      </w:r>
      <w:r>
        <w:rPr>
          <w:rFonts w:ascii="Times New Roman" w:hAnsi="Times New Roman" w:cs="Times New Roman"/>
        </w:rPr>
        <w:t xml:space="preserve"> has been </w:t>
      </w:r>
      <w:r w:rsidR="00C71EC5">
        <w:rPr>
          <w:rFonts w:ascii="Times New Roman" w:hAnsi="Times New Roman" w:cs="Times New Roman"/>
        </w:rPr>
        <w:t>carried out</w:t>
      </w:r>
      <w:r w:rsidR="00CF27FD">
        <w:rPr>
          <w:rFonts w:ascii="Times New Roman" w:hAnsi="Times New Roman" w:cs="Times New Roman"/>
        </w:rPr>
        <w:t xml:space="preserve"> in stages by assigning the Technical Committee for recommendation and Procurement Approval Committee for approval of the recommended results</w:t>
      </w:r>
      <w:r w:rsidR="00083415">
        <w:rPr>
          <w:rFonts w:ascii="Times New Roman" w:hAnsi="Times New Roman" w:cs="Times New Roman"/>
        </w:rPr>
        <w:t>.</w:t>
      </w:r>
      <w:r w:rsidR="00CF27FD">
        <w:rPr>
          <w:rFonts w:ascii="Times New Roman" w:hAnsi="Times New Roman" w:cs="Times New Roman"/>
        </w:rPr>
        <w:t xml:space="preserve"> According to the information provided on the available documents, it is understood that the results of evaluation have been make known to t</w:t>
      </w:r>
      <w:r w:rsidR="00CF27FD">
        <w:rPr>
          <w:rFonts w:ascii="Times New Roman" w:eastAsia="Calibri" w:hAnsi="Times New Roman" w:cs="Times New Roman"/>
        </w:rPr>
        <w:t>he Bid participants in different time.</w:t>
      </w:r>
      <w:r w:rsidR="008F282F">
        <w:rPr>
          <w:rFonts w:ascii="Times New Roman" w:eastAsia="Calibri" w:hAnsi="Times New Roman" w:cs="Times New Roman"/>
        </w:rPr>
        <w:t xml:space="preserve"> </w:t>
      </w:r>
      <w:proofErr w:type="gramStart"/>
      <w:r w:rsidR="008F282F">
        <w:rPr>
          <w:rFonts w:ascii="Times New Roman" w:eastAsia="Calibri" w:hAnsi="Times New Roman" w:cs="Times New Roman"/>
        </w:rPr>
        <w:t>accordingly</w:t>
      </w:r>
      <w:proofErr w:type="gramEnd"/>
      <w:r w:rsidR="008F282F">
        <w:rPr>
          <w:rFonts w:ascii="Times New Roman" w:eastAsia="Calibri" w:hAnsi="Times New Roman" w:cs="Times New Roman"/>
        </w:rPr>
        <w:t xml:space="preserve">, </w:t>
      </w:r>
      <w:r w:rsidR="008F282F">
        <w:rPr>
          <w:rFonts w:ascii="Times New Roman" w:eastAsia="Calibri" w:hAnsi="Times New Roman" w:cs="Times New Roman"/>
        </w:rPr>
        <w:lastRenderedPageBreak/>
        <w:t>one of the bidders has submitted his claim and get acceptance for participation.</w:t>
      </w:r>
      <w:r w:rsidR="007C5590">
        <w:rPr>
          <w:rFonts w:ascii="Times New Roman" w:eastAsia="Calibri" w:hAnsi="Times New Roman" w:cs="Times New Roman"/>
        </w:rPr>
        <w:t xml:space="preserve"> There is no other information available for any claim made on the transparency of the tender evaluation process.</w:t>
      </w:r>
    </w:p>
    <w:p w:rsidR="005D6301" w:rsidRPr="002A4343" w:rsidRDefault="005D6301" w:rsidP="00FE1F91">
      <w:pPr>
        <w:pStyle w:val="Heading4"/>
        <w:numPr>
          <w:ilvl w:val="3"/>
          <w:numId w:val="29"/>
        </w:numPr>
        <w:ind w:left="2520"/>
        <w:rPr>
          <w:b/>
          <w:i w:val="0"/>
        </w:rPr>
      </w:pPr>
      <w:r w:rsidRPr="002A4343">
        <w:rPr>
          <w:b/>
          <w:i w:val="0"/>
        </w:rPr>
        <w:t>Objectivity the Tender Evaluation and the Award Criteria</w:t>
      </w:r>
    </w:p>
    <w:p w:rsidR="005D6301" w:rsidRPr="005D6301" w:rsidRDefault="002F55F9" w:rsidP="002F55F9">
      <w:pPr>
        <w:jc w:val="both"/>
        <w:rPr>
          <w:rFonts w:ascii="Times New Roman" w:hAnsi="Times New Roman" w:cs="Times New Roman"/>
        </w:rPr>
      </w:pPr>
      <w:r>
        <w:rPr>
          <w:rFonts w:ascii="Times New Roman" w:hAnsi="Times New Roman" w:cs="Times New Roman"/>
        </w:rPr>
        <w:t xml:space="preserve">The information of the detail evaluation report of the technical proposal is not </w:t>
      </w:r>
      <w:proofErr w:type="gramStart"/>
      <w:r>
        <w:rPr>
          <w:rFonts w:ascii="Times New Roman" w:hAnsi="Times New Roman" w:cs="Times New Roman"/>
        </w:rPr>
        <w:t>make</w:t>
      </w:r>
      <w:proofErr w:type="gramEnd"/>
      <w:r>
        <w:rPr>
          <w:rFonts w:ascii="Times New Roman" w:hAnsi="Times New Roman" w:cs="Times New Roman"/>
        </w:rPr>
        <w:t xml:space="preserve"> available by the PE</w:t>
      </w:r>
      <w:r w:rsidR="005D6301" w:rsidRPr="005D6301">
        <w:rPr>
          <w:rFonts w:ascii="Times New Roman" w:hAnsi="Times New Roman" w:cs="Times New Roman"/>
        </w:rPr>
        <w:t>.</w:t>
      </w:r>
      <w:r>
        <w:rPr>
          <w:rFonts w:ascii="Times New Roman" w:hAnsi="Times New Roman" w:cs="Times New Roman"/>
        </w:rPr>
        <w:t xml:space="preserve"> The tender evaluations have been followed to some extent the rules of Procurement Directives.</w:t>
      </w:r>
      <w:r w:rsidRPr="002F55F9">
        <w:rPr>
          <w:rFonts w:ascii="Times New Roman" w:hAnsi="Times New Roman" w:cs="Times New Roman"/>
        </w:rPr>
        <w:t xml:space="preserve"> </w:t>
      </w:r>
      <w:r>
        <w:rPr>
          <w:rFonts w:ascii="Times New Roman" w:hAnsi="Times New Roman" w:cs="Times New Roman"/>
        </w:rPr>
        <w:t>However, the award criteria described on the bid document seems exaggerated on the requirements of equipment</w:t>
      </w:r>
      <w:r w:rsidR="007B44F9">
        <w:rPr>
          <w:rFonts w:ascii="Times New Roman" w:hAnsi="Times New Roman" w:cs="Times New Roman"/>
        </w:rPr>
        <w:t xml:space="preserve"> with respect to the volume of the project and capacity of National Contractors </w:t>
      </w:r>
      <w:r w:rsidR="009F38DD">
        <w:rPr>
          <w:rFonts w:ascii="Times New Roman" w:hAnsi="Times New Roman" w:cs="Times New Roman"/>
        </w:rPr>
        <w:t xml:space="preserve">in order </w:t>
      </w:r>
      <w:r w:rsidR="007B44F9">
        <w:rPr>
          <w:rFonts w:ascii="Times New Roman" w:hAnsi="Times New Roman" w:cs="Times New Roman"/>
        </w:rPr>
        <w:t>to participate sufficiently on the bid</w:t>
      </w:r>
      <w:r>
        <w:rPr>
          <w:rFonts w:ascii="Times New Roman" w:hAnsi="Times New Roman" w:cs="Times New Roman"/>
        </w:rPr>
        <w:t>.</w:t>
      </w:r>
    </w:p>
    <w:p w:rsidR="005D6301" w:rsidRPr="002A4343" w:rsidRDefault="005D6301" w:rsidP="00FE1F91">
      <w:pPr>
        <w:pStyle w:val="Heading4"/>
        <w:numPr>
          <w:ilvl w:val="3"/>
          <w:numId w:val="29"/>
        </w:numPr>
        <w:ind w:left="2520"/>
        <w:rPr>
          <w:b/>
          <w:i w:val="0"/>
        </w:rPr>
      </w:pPr>
      <w:r w:rsidRPr="002A4343">
        <w:rPr>
          <w:b/>
          <w:i w:val="0"/>
        </w:rPr>
        <w:t xml:space="preserve">Competitiveness of the Award Price </w:t>
      </w:r>
    </w:p>
    <w:p w:rsidR="005D6301" w:rsidRPr="005D6301" w:rsidRDefault="002F2231" w:rsidP="002F2231">
      <w:pPr>
        <w:rPr>
          <w:rFonts w:ascii="Times New Roman" w:hAnsi="Times New Roman" w:cs="Times New Roman"/>
        </w:rPr>
      </w:pPr>
      <w:r>
        <w:rPr>
          <w:rFonts w:ascii="Times New Roman" w:hAnsi="Times New Roman" w:cs="Times New Roman"/>
        </w:rPr>
        <w:t>This part is left unanalyzed due to accessibility problem of Engineer’s Estimate</w:t>
      </w:r>
      <w:r w:rsidRPr="002F2231">
        <w:rPr>
          <w:rFonts w:ascii="Times New Roman" w:hAnsi="Times New Roman" w:cs="Times New Roman"/>
        </w:rPr>
        <w:t xml:space="preserve"> </w:t>
      </w:r>
      <w:r>
        <w:rPr>
          <w:rFonts w:ascii="Times New Roman" w:hAnsi="Times New Roman" w:cs="Times New Roman"/>
        </w:rPr>
        <w:t>Document</w:t>
      </w:r>
      <w:r w:rsidR="005D6301" w:rsidRPr="005D6301">
        <w:rPr>
          <w:rFonts w:ascii="Times New Roman" w:hAnsi="Times New Roman" w:cs="Times New Roman"/>
        </w:rPr>
        <w:t>.</w:t>
      </w:r>
    </w:p>
    <w:p w:rsidR="005D6301" w:rsidRPr="002A4343" w:rsidRDefault="005D6301" w:rsidP="00FE1F91">
      <w:pPr>
        <w:pStyle w:val="Heading4"/>
        <w:numPr>
          <w:ilvl w:val="3"/>
          <w:numId w:val="29"/>
        </w:numPr>
        <w:ind w:left="2520"/>
        <w:rPr>
          <w:b/>
          <w:i w:val="0"/>
        </w:rPr>
      </w:pPr>
      <w:r w:rsidRPr="002A4343">
        <w:rPr>
          <w:b/>
          <w:i w:val="0"/>
        </w:rPr>
        <w:t>Overview of Contract Milestones: Original Scope, Time and Cost</w:t>
      </w:r>
    </w:p>
    <w:p w:rsidR="005D6301" w:rsidRPr="007A56E2" w:rsidRDefault="007A56E2" w:rsidP="007A56E2">
      <w:pPr>
        <w:jc w:val="both"/>
        <w:rPr>
          <w:rFonts w:ascii="Times New Roman" w:hAnsi="Times New Roman" w:cs="Times New Roman"/>
        </w:rPr>
      </w:pPr>
      <w:r w:rsidRPr="007A56E2">
        <w:rPr>
          <w:rFonts w:ascii="Times New Roman" w:hAnsi="Times New Roman" w:cs="Times New Roman"/>
        </w:rPr>
        <w:t xml:space="preserve">The </w:t>
      </w:r>
      <w:r w:rsidR="00073C70">
        <w:rPr>
          <w:rFonts w:ascii="Times New Roman" w:hAnsi="Times New Roman" w:cs="Times New Roman"/>
        </w:rPr>
        <w:t xml:space="preserve">PE has </w:t>
      </w:r>
      <w:r w:rsidRPr="007A56E2">
        <w:rPr>
          <w:rFonts w:ascii="Times New Roman" w:hAnsi="Times New Roman" w:cs="Times New Roman"/>
        </w:rPr>
        <w:t xml:space="preserve">entered into a Contract with </w:t>
      </w:r>
      <w:r w:rsidR="00073C70" w:rsidRPr="001C2220">
        <w:rPr>
          <w:rFonts w:ascii="Times New Roman" w:eastAsia="Calibri" w:hAnsi="Times New Roman" w:cs="Times New Roman"/>
        </w:rPr>
        <w:t>MIDROC Ethiopia Construction PLC</w:t>
      </w:r>
      <w:r w:rsidR="00073C70">
        <w:rPr>
          <w:rFonts w:ascii="Times New Roman" w:eastAsia="Calibri" w:hAnsi="Times New Roman" w:cs="Times New Roman"/>
        </w:rPr>
        <w:t xml:space="preserve"> in order to</w:t>
      </w:r>
      <w:r w:rsidR="00785981">
        <w:rPr>
          <w:rFonts w:ascii="Times New Roman" w:eastAsia="Calibri" w:hAnsi="Times New Roman" w:cs="Times New Roman"/>
        </w:rPr>
        <w:t xml:space="preserve"> construct</w:t>
      </w:r>
      <w:r w:rsidR="00073C70">
        <w:rPr>
          <w:rFonts w:ascii="Times New Roman" w:eastAsia="Calibri" w:hAnsi="Times New Roman" w:cs="Times New Roman"/>
        </w:rPr>
        <w:t xml:space="preserve"> </w:t>
      </w:r>
      <w:r w:rsidRPr="007A56E2">
        <w:rPr>
          <w:rFonts w:ascii="Times New Roman" w:hAnsi="Times New Roman" w:cs="Times New Roman"/>
        </w:rPr>
        <w:t xml:space="preserve">Administration </w:t>
      </w:r>
      <w:r w:rsidR="00CA5E64">
        <w:rPr>
          <w:rFonts w:ascii="Times New Roman" w:hAnsi="Times New Roman" w:cs="Times New Roman"/>
        </w:rPr>
        <w:t xml:space="preserve">Package Projects. </w:t>
      </w:r>
      <w:r w:rsidR="00CA5E64" w:rsidRPr="00BF1E63">
        <w:rPr>
          <w:rFonts w:ascii="Times New Roman" w:hAnsi="Times New Roman" w:cs="Times New Roman"/>
        </w:rPr>
        <w:t>The</w:t>
      </w:r>
      <w:r w:rsidR="00CA5E64">
        <w:rPr>
          <w:rFonts w:ascii="Times New Roman" w:hAnsi="Times New Roman" w:cs="Times New Roman"/>
        </w:rPr>
        <w:t xml:space="preserve"> Contract comprises construction of </w:t>
      </w:r>
      <w:r w:rsidR="00CA5E64" w:rsidRPr="007A56E2">
        <w:rPr>
          <w:rFonts w:ascii="Times New Roman" w:hAnsi="Times New Roman" w:cs="Times New Roman"/>
        </w:rPr>
        <w:t>Admin</w:t>
      </w:r>
      <w:r w:rsidR="00CA5E64">
        <w:rPr>
          <w:rFonts w:ascii="Times New Roman" w:hAnsi="Times New Roman" w:cs="Times New Roman"/>
        </w:rPr>
        <w:t>istration Office, Central Store and</w:t>
      </w:r>
      <w:r w:rsidR="00CA5E64" w:rsidRPr="007A56E2">
        <w:rPr>
          <w:rFonts w:ascii="Times New Roman" w:hAnsi="Times New Roman" w:cs="Times New Roman"/>
        </w:rPr>
        <w:t xml:space="preserve"> Central Garage, </w:t>
      </w:r>
      <w:r w:rsidR="00CA5E64">
        <w:rPr>
          <w:rFonts w:ascii="Times New Roman" w:hAnsi="Times New Roman" w:cs="Times New Roman"/>
        </w:rPr>
        <w:t xml:space="preserve">at Main Campus and </w:t>
      </w:r>
      <w:r w:rsidR="00CA5E64" w:rsidRPr="007A56E2">
        <w:rPr>
          <w:rFonts w:ascii="Times New Roman" w:hAnsi="Times New Roman" w:cs="Times New Roman"/>
        </w:rPr>
        <w:t xml:space="preserve">Student </w:t>
      </w:r>
      <w:r w:rsidR="00CA5E64">
        <w:rPr>
          <w:rFonts w:ascii="Times New Roman" w:hAnsi="Times New Roman" w:cs="Times New Roman"/>
        </w:rPr>
        <w:t>Cafeteria and Library buildings a</w:t>
      </w:r>
      <w:r w:rsidR="00CA5E64" w:rsidRPr="00073C70">
        <w:rPr>
          <w:rFonts w:ascii="Times New Roman" w:hAnsi="Times New Roman" w:cs="Times New Roman"/>
        </w:rPr>
        <w:t xml:space="preserve">t </w:t>
      </w:r>
      <w:proofErr w:type="spellStart"/>
      <w:r w:rsidR="00CA5E64" w:rsidRPr="00073C70">
        <w:rPr>
          <w:rFonts w:ascii="Times New Roman" w:hAnsi="Times New Roman" w:cs="Times New Roman"/>
        </w:rPr>
        <w:t>Wondogenet</w:t>
      </w:r>
      <w:proofErr w:type="spellEnd"/>
      <w:r w:rsidR="00CA5E64" w:rsidRPr="00073C70">
        <w:rPr>
          <w:rFonts w:ascii="Times New Roman" w:hAnsi="Times New Roman" w:cs="Times New Roman"/>
        </w:rPr>
        <w:t xml:space="preserve"> </w:t>
      </w:r>
      <w:r w:rsidR="00CA5E64">
        <w:rPr>
          <w:rFonts w:ascii="Times New Roman" w:hAnsi="Times New Roman" w:cs="Times New Roman"/>
        </w:rPr>
        <w:t xml:space="preserve">Campus. The Original Contract Price is </w:t>
      </w:r>
      <w:r w:rsidR="00CA5E64" w:rsidRPr="00BF1E63">
        <w:rPr>
          <w:rFonts w:ascii="Times New Roman" w:hAnsi="Times New Roman" w:cs="Times New Roman"/>
        </w:rPr>
        <w:t>181,735,959.60 Birr (including VAT)</w:t>
      </w:r>
      <w:r w:rsidR="00CA5E64">
        <w:rPr>
          <w:rFonts w:ascii="Times New Roman" w:hAnsi="Times New Roman" w:cs="Times New Roman"/>
        </w:rPr>
        <w:t>. The intended completion period of the whole of the works is 730 calendar days</w:t>
      </w:r>
      <w:r>
        <w:rPr>
          <w:rFonts w:ascii="Times New Roman" w:hAnsi="Times New Roman" w:cs="Times New Roman"/>
        </w:rPr>
        <w:t>.</w:t>
      </w:r>
    </w:p>
    <w:p w:rsidR="005D6301" w:rsidRPr="00961D72" w:rsidRDefault="00712A70" w:rsidP="000550D9">
      <w:pPr>
        <w:pStyle w:val="Heading2"/>
        <w:numPr>
          <w:ilvl w:val="1"/>
          <w:numId w:val="29"/>
        </w:numPr>
      </w:pPr>
      <w:hyperlink w:anchor="_Toc399112312" w:history="1">
        <w:bookmarkStart w:id="40" w:name="_Toc525334573"/>
        <w:r w:rsidR="005D6301" w:rsidRPr="00961D72">
          <w:t>Disc</w:t>
        </w:r>
        <w:r w:rsidR="005D6301">
          <w:t>losure o</w:t>
        </w:r>
        <w:r w:rsidR="005D6301" w:rsidRPr="00961D72">
          <w:t>f Contract Information</w:t>
        </w:r>
        <w:bookmarkEnd w:id="40"/>
      </w:hyperlink>
    </w:p>
    <w:p w:rsidR="005D6301" w:rsidRDefault="005D6301" w:rsidP="00FE1F91">
      <w:pPr>
        <w:pStyle w:val="Heading3"/>
        <w:numPr>
          <w:ilvl w:val="2"/>
          <w:numId w:val="29"/>
        </w:numPr>
        <w:ind w:left="1440"/>
        <w:rPr>
          <w:b/>
        </w:rPr>
      </w:pPr>
      <w:bookmarkStart w:id="41" w:name="_Toc525334574"/>
      <w:r w:rsidRPr="005D6301">
        <w:rPr>
          <w:b/>
        </w:rPr>
        <w:t xml:space="preserve">Overview of </w:t>
      </w:r>
      <w:hyperlink w:anchor="_Toc399112315" w:history="1">
        <w:r w:rsidRPr="005D6301">
          <w:rPr>
            <w:b/>
          </w:rPr>
          <w:t>the Contract</w:t>
        </w:r>
        <w:bookmarkEnd w:id="41"/>
      </w:hyperlink>
    </w:p>
    <w:p w:rsidR="00BF1E63" w:rsidRDefault="001621F5" w:rsidP="00785981">
      <w:pPr>
        <w:jc w:val="both"/>
        <w:rPr>
          <w:rFonts w:ascii="Times New Roman" w:hAnsi="Times New Roman" w:cs="Times New Roman"/>
        </w:rPr>
      </w:pPr>
      <w:r w:rsidRPr="001621F5">
        <w:rPr>
          <w:rFonts w:ascii="Times New Roman" w:hAnsi="Times New Roman" w:cs="Times New Roman"/>
        </w:rPr>
        <w:t xml:space="preserve">MIDROC Ethiopia Construction PLC </w:t>
      </w:r>
      <w:r>
        <w:rPr>
          <w:rFonts w:ascii="Times New Roman" w:hAnsi="Times New Roman" w:cs="Times New Roman"/>
        </w:rPr>
        <w:t xml:space="preserve">has started the construction of the Contract Works on </w:t>
      </w:r>
      <w:r w:rsidRPr="001621F5">
        <w:rPr>
          <w:rFonts w:ascii="Times New Roman" w:hAnsi="Times New Roman" w:cs="Times New Roman"/>
        </w:rPr>
        <w:t>06</w:t>
      </w:r>
      <w:r w:rsidRPr="001621F5">
        <w:rPr>
          <w:rFonts w:ascii="Times New Roman" w:hAnsi="Times New Roman" w:cs="Times New Roman"/>
          <w:vertAlign w:val="superscript"/>
        </w:rPr>
        <w:t>th</w:t>
      </w:r>
      <w:r>
        <w:rPr>
          <w:rFonts w:ascii="Times New Roman" w:hAnsi="Times New Roman" w:cs="Times New Roman"/>
        </w:rPr>
        <w:t xml:space="preserve"> </w:t>
      </w:r>
      <w:r w:rsidR="008B48D8">
        <w:rPr>
          <w:rFonts w:ascii="Times New Roman" w:hAnsi="Times New Roman" w:cs="Times New Roman"/>
        </w:rPr>
        <w:t xml:space="preserve">day of </w:t>
      </w:r>
      <w:r w:rsidRPr="001621F5">
        <w:rPr>
          <w:rFonts w:ascii="Times New Roman" w:hAnsi="Times New Roman" w:cs="Times New Roman"/>
        </w:rPr>
        <w:t>August</w:t>
      </w:r>
      <w:r w:rsidR="008B48D8">
        <w:rPr>
          <w:rFonts w:ascii="Times New Roman" w:hAnsi="Times New Roman" w:cs="Times New Roman"/>
        </w:rPr>
        <w:t>,</w:t>
      </w:r>
      <w:r w:rsidRPr="001621F5">
        <w:rPr>
          <w:rFonts w:ascii="Times New Roman" w:hAnsi="Times New Roman" w:cs="Times New Roman"/>
        </w:rPr>
        <w:t xml:space="preserve"> 2013</w:t>
      </w:r>
      <w:r w:rsidR="008B48D8">
        <w:rPr>
          <w:rFonts w:ascii="Times New Roman" w:hAnsi="Times New Roman" w:cs="Times New Roman"/>
        </w:rPr>
        <w:t xml:space="preserve"> after handing over the construction site from PE on 22</w:t>
      </w:r>
      <w:r w:rsidR="008B48D8" w:rsidRPr="008B48D8">
        <w:rPr>
          <w:rFonts w:ascii="Times New Roman" w:hAnsi="Times New Roman" w:cs="Times New Roman"/>
          <w:vertAlign w:val="superscript"/>
        </w:rPr>
        <w:t>nd</w:t>
      </w:r>
      <w:r w:rsidR="008B48D8">
        <w:rPr>
          <w:rFonts w:ascii="Times New Roman" w:hAnsi="Times New Roman" w:cs="Times New Roman"/>
        </w:rPr>
        <w:t xml:space="preserve"> date of July, 2013</w:t>
      </w:r>
      <w:r w:rsidR="00BF1E63" w:rsidRPr="00BF1E63">
        <w:rPr>
          <w:rFonts w:ascii="Times New Roman" w:hAnsi="Times New Roman" w:cs="Times New Roman"/>
        </w:rPr>
        <w:t>.</w:t>
      </w:r>
      <w:r w:rsidR="00173FAF">
        <w:rPr>
          <w:rFonts w:ascii="Times New Roman" w:hAnsi="Times New Roman" w:cs="Times New Roman"/>
        </w:rPr>
        <w:t xml:space="preserve"> The intended date for completing the whole of the works was </w:t>
      </w:r>
      <w:r w:rsidR="00173FAF" w:rsidRPr="001621F5">
        <w:rPr>
          <w:rFonts w:ascii="Times New Roman" w:hAnsi="Times New Roman" w:cs="Times New Roman"/>
        </w:rPr>
        <w:t>0</w:t>
      </w:r>
      <w:r w:rsidR="00173FAF">
        <w:rPr>
          <w:rFonts w:ascii="Times New Roman" w:hAnsi="Times New Roman" w:cs="Times New Roman"/>
        </w:rPr>
        <w:t>5</w:t>
      </w:r>
      <w:r w:rsidR="00173FAF" w:rsidRPr="001621F5">
        <w:rPr>
          <w:rFonts w:ascii="Times New Roman" w:hAnsi="Times New Roman" w:cs="Times New Roman"/>
          <w:vertAlign w:val="superscript"/>
        </w:rPr>
        <w:t>th</w:t>
      </w:r>
      <w:r w:rsidR="00173FAF">
        <w:rPr>
          <w:rFonts w:ascii="Times New Roman" w:hAnsi="Times New Roman" w:cs="Times New Roman"/>
        </w:rPr>
        <w:t xml:space="preserve"> day of </w:t>
      </w:r>
      <w:r w:rsidR="00173FAF" w:rsidRPr="001621F5">
        <w:rPr>
          <w:rFonts w:ascii="Times New Roman" w:hAnsi="Times New Roman" w:cs="Times New Roman"/>
        </w:rPr>
        <w:t>August</w:t>
      </w:r>
      <w:r w:rsidR="00173FAF">
        <w:rPr>
          <w:rFonts w:ascii="Times New Roman" w:hAnsi="Times New Roman" w:cs="Times New Roman"/>
        </w:rPr>
        <w:t xml:space="preserve">, 2015. However, due to certain reasons the project couldn’t be completed as per the intended completion date. </w:t>
      </w:r>
      <w:r w:rsidR="00C9512E">
        <w:rPr>
          <w:rFonts w:ascii="Times New Roman" w:hAnsi="Times New Roman" w:cs="Times New Roman"/>
        </w:rPr>
        <w:t>Even if the project was delayed, the construction works has been completed and the Provisional Acceptance was taken over o</w:t>
      </w:r>
      <w:r w:rsidR="00173FAF">
        <w:rPr>
          <w:rFonts w:ascii="Times New Roman" w:hAnsi="Times New Roman" w:cs="Times New Roman"/>
        </w:rPr>
        <w:t>n 15</w:t>
      </w:r>
      <w:r w:rsidR="00173FAF" w:rsidRPr="00173FAF">
        <w:rPr>
          <w:rFonts w:ascii="Times New Roman" w:hAnsi="Times New Roman" w:cs="Times New Roman"/>
          <w:vertAlign w:val="superscript"/>
        </w:rPr>
        <w:t>th</w:t>
      </w:r>
      <w:r w:rsidR="00173FAF">
        <w:rPr>
          <w:rFonts w:ascii="Times New Roman" w:hAnsi="Times New Roman" w:cs="Times New Roman"/>
        </w:rPr>
        <w:t xml:space="preserve"> day of December, 2017 by the order of the consultant </w:t>
      </w:r>
      <w:r w:rsidR="00C9512E">
        <w:rPr>
          <w:rFonts w:ascii="Times New Roman" w:hAnsi="Times New Roman" w:cs="Times New Roman"/>
        </w:rPr>
        <w:t xml:space="preserve">and after notification to all concerned parties. </w:t>
      </w:r>
    </w:p>
    <w:p w:rsidR="00C9512E" w:rsidRPr="00BF1E63" w:rsidRDefault="00C9512E" w:rsidP="00785981">
      <w:pPr>
        <w:jc w:val="both"/>
        <w:rPr>
          <w:rFonts w:ascii="Times New Roman" w:hAnsi="Times New Roman" w:cs="Times New Roman"/>
        </w:rPr>
      </w:pPr>
      <w:r>
        <w:rPr>
          <w:rFonts w:ascii="Times New Roman" w:hAnsi="Times New Roman" w:cs="Times New Roman"/>
        </w:rPr>
        <w:t xml:space="preserve">According to the available information of the Consultant, in reference with Provisional Acceptance document, the delay of the Contract has been justified and no penalty is given to the Contract for the delays beyond the intended completion date. </w:t>
      </w:r>
      <w:proofErr w:type="gramStart"/>
      <w:r>
        <w:rPr>
          <w:rFonts w:ascii="Times New Roman" w:hAnsi="Times New Roman" w:cs="Times New Roman"/>
        </w:rPr>
        <w:t>The is</w:t>
      </w:r>
      <w:proofErr w:type="gramEnd"/>
      <w:r>
        <w:rPr>
          <w:rFonts w:ascii="Times New Roman" w:hAnsi="Times New Roman" w:cs="Times New Roman"/>
        </w:rPr>
        <w:t xml:space="preserve"> no document available </w:t>
      </w:r>
      <w:r w:rsidR="00E02055">
        <w:rPr>
          <w:rFonts w:ascii="Times New Roman" w:hAnsi="Times New Roman" w:cs="Times New Roman"/>
        </w:rPr>
        <w:t xml:space="preserve">from the Consultant </w:t>
      </w:r>
      <w:r>
        <w:rPr>
          <w:rFonts w:ascii="Times New Roman" w:hAnsi="Times New Roman" w:cs="Times New Roman"/>
        </w:rPr>
        <w:t>for the detail evaluation of the delay justification.</w:t>
      </w:r>
      <w:r w:rsidR="00E02055">
        <w:rPr>
          <w:rFonts w:ascii="Times New Roman" w:hAnsi="Times New Roman" w:cs="Times New Roman"/>
        </w:rPr>
        <w:t xml:space="preserve"> Moreover, there is no clear information to changes made with respect to scope and cost from the original Contract.</w:t>
      </w:r>
    </w:p>
    <w:p w:rsidR="005D6301" w:rsidRPr="005D6301" w:rsidRDefault="005D6301" w:rsidP="00FE1F91">
      <w:pPr>
        <w:pStyle w:val="Heading3"/>
        <w:numPr>
          <w:ilvl w:val="2"/>
          <w:numId w:val="29"/>
        </w:numPr>
        <w:ind w:left="1440"/>
        <w:rPr>
          <w:b/>
        </w:rPr>
      </w:pPr>
      <w:bookmarkStart w:id="42" w:name="_Toc525334575"/>
      <w:r w:rsidRPr="005D6301">
        <w:rPr>
          <w:b/>
        </w:rPr>
        <w:t>Verification of the Disclosed Contract Information</w:t>
      </w:r>
      <w:bookmarkEnd w:id="42"/>
    </w:p>
    <w:p w:rsidR="005D6301" w:rsidRDefault="005D6301" w:rsidP="00FE1F91">
      <w:pPr>
        <w:pStyle w:val="Heading4"/>
        <w:numPr>
          <w:ilvl w:val="3"/>
          <w:numId w:val="29"/>
        </w:numPr>
        <w:ind w:left="2520"/>
        <w:rPr>
          <w:b/>
          <w:i w:val="0"/>
        </w:rPr>
      </w:pPr>
      <w:r w:rsidRPr="002A4343">
        <w:rPr>
          <w:b/>
          <w:i w:val="0"/>
        </w:rPr>
        <w:t>Completeness of the Disclosed Contract Information</w:t>
      </w:r>
    </w:p>
    <w:p w:rsidR="004053FB" w:rsidRDefault="004053FB" w:rsidP="004053FB">
      <w:pPr>
        <w:spacing w:after="0"/>
        <w:jc w:val="both"/>
        <w:rPr>
          <w:rFonts w:ascii="Times New Roman" w:hAnsi="Times New Roman" w:cs="Times New Roman"/>
        </w:rPr>
      </w:pPr>
      <w:r>
        <w:rPr>
          <w:rFonts w:ascii="Times New Roman" w:hAnsi="Times New Roman" w:cs="Times New Roman"/>
        </w:rPr>
        <w:t xml:space="preserve">In accordance with </w:t>
      </w:r>
      <w:r w:rsidRPr="00FC045B">
        <w:rPr>
          <w:rFonts w:ascii="Times New Roman" w:hAnsi="Times New Roman" w:cs="Times New Roman"/>
        </w:rPr>
        <w:t xml:space="preserve">the Standard Disclosure Template of </w:t>
      </w:r>
      <w:proofErr w:type="spellStart"/>
      <w:r w:rsidRPr="00FC045B">
        <w:rPr>
          <w:rFonts w:ascii="Times New Roman" w:hAnsi="Times New Roman" w:cs="Times New Roman"/>
        </w:rPr>
        <w:t>CoST</w:t>
      </w:r>
      <w:proofErr w:type="spellEnd"/>
      <w:r w:rsidRPr="00FC045B">
        <w:rPr>
          <w:rFonts w:ascii="Times New Roman" w:hAnsi="Times New Roman" w:cs="Times New Roman"/>
        </w:rPr>
        <w:t xml:space="preserve"> – Ethiopia</w:t>
      </w:r>
      <w:r>
        <w:rPr>
          <w:rFonts w:ascii="Times New Roman" w:hAnsi="Times New Roman" w:cs="Times New Roman"/>
        </w:rPr>
        <w:t>, it is required to disclose 14 lists of information with respect to Implementation and Completion of the Works Contract. The information</w:t>
      </w:r>
      <w:r w:rsidRPr="00FC045B">
        <w:rPr>
          <w:rFonts w:ascii="Times New Roman" w:hAnsi="Times New Roman" w:cs="Times New Roman"/>
        </w:rPr>
        <w:t xml:space="preserve"> </w:t>
      </w:r>
      <w:r>
        <w:rPr>
          <w:rFonts w:ascii="Times New Roman" w:hAnsi="Times New Roman" w:cs="Times New Roman"/>
        </w:rPr>
        <w:t xml:space="preserve">listed on the </w:t>
      </w:r>
      <w:r w:rsidRPr="00FC045B">
        <w:rPr>
          <w:rFonts w:ascii="Times New Roman" w:hAnsi="Times New Roman" w:cs="Times New Roman"/>
        </w:rPr>
        <w:t xml:space="preserve">Standard Disclosure </w:t>
      </w:r>
      <w:r>
        <w:rPr>
          <w:rFonts w:ascii="Times New Roman" w:hAnsi="Times New Roman" w:cs="Times New Roman"/>
        </w:rPr>
        <w:t xml:space="preserve">requires </w:t>
      </w:r>
      <w:r w:rsidR="00173FAF">
        <w:rPr>
          <w:rFonts w:ascii="Times New Roman" w:hAnsi="Times New Roman" w:cs="Times New Roman"/>
        </w:rPr>
        <w:t>to access a number</w:t>
      </w:r>
      <w:r>
        <w:rPr>
          <w:rFonts w:ascii="Times New Roman" w:hAnsi="Times New Roman" w:cs="Times New Roman"/>
        </w:rPr>
        <w:t xml:space="preserve"> relevant documents made for implementation</w:t>
      </w:r>
      <w:r w:rsidRPr="00FC045B">
        <w:rPr>
          <w:rFonts w:ascii="Times New Roman" w:hAnsi="Times New Roman" w:cs="Times New Roman"/>
        </w:rPr>
        <w:t xml:space="preserve"> </w:t>
      </w:r>
      <w:r>
        <w:rPr>
          <w:rFonts w:ascii="Times New Roman" w:hAnsi="Times New Roman" w:cs="Times New Roman"/>
        </w:rPr>
        <w:t>o</w:t>
      </w:r>
      <w:r w:rsidR="00E326DB">
        <w:rPr>
          <w:rFonts w:ascii="Times New Roman" w:hAnsi="Times New Roman" w:cs="Times New Roman"/>
        </w:rPr>
        <w:t>f th</w:t>
      </w:r>
      <w:r w:rsidR="00D60A9D">
        <w:rPr>
          <w:rFonts w:ascii="Times New Roman" w:hAnsi="Times New Roman" w:cs="Times New Roman"/>
        </w:rPr>
        <w:t xml:space="preserve">e Contract for the Project. </w:t>
      </w:r>
      <w:r w:rsidRPr="00CE5D81">
        <w:rPr>
          <w:rFonts w:ascii="Times New Roman" w:hAnsi="Times New Roman"/>
        </w:rPr>
        <w:t xml:space="preserve">The main source of information </w:t>
      </w:r>
      <w:r>
        <w:rPr>
          <w:rFonts w:ascii="Times New Roman" w:hAnsi="Times New Roman"/>
        </w:rPr>
        <w:t xml:space="preserve">required </w:t>
      </w:r>
      <w:r w:rsidRPr="00CE5D81">
        <w:rPr>
          <w:rFonts w:ascii="Times New Roman" w:hAnsi="Times New Roman"/>
        </w:rPr>
        <w:t xml:space="preserve">for this </w:t>
      </w:r>
      <w:r>
        <w:rPr>
          <w:rFonts w:ascii="Times New Roman" w:hAnsi="Times New Roman"/>
        </w:rPr>
        <w:t>task</w:t>
      </w:r>
      <w:r w:rsidRPr="00CE5D81">
        <w:rPr>
          <w:rFonts w:ascii="Times New Roman" w:hAnsi="Times New Roman"/>
        </w:rPr>
        <w:t xml:space="preserve"> </w:t>
      </w:r>
      <w:r>
        <w:rPr>
          <w:rFonts w:ascii="Times New Roman" w:hAnsi="Times New Roman"/>
        </w:rPr>
        <w:t>but</w:t>
      </w:r>
      <w:r w:rsidRPr="00DF00A1">
        <w:rPr>
          <w:rFonts w:ascii="Times New Roman" w:hAnsi="Times New Roman"/>
        </w:rPr>
        <w:t xml:space="preserve"> unavailable from PE </w:t>
      </w:r>
      <w:r>
        <w:rPr>
          <w:rFonts w:ascii="Times New Roman" w:hAnsi="Times New Roman"/>
        </w:rPr>
        <w:t xml:space="preserve">as well as Consultant office are </w:t>
      </w:r>
      <w:r w:rsidR="00D60A9D">
        <w:rPr>
          <w:rFonts w:ascii="Times New Roman" w:hAnsi="Times New Roman"/>
        </w:rPr>
        <w:t xml:space="preserve">documents related to </w:t>
      </w:r>
      <w:r>
        <w:rPr>
          <w:rFonts w:ascii="Times New Roman" w:hAnsi="Times New Roman"/>
        </w:rPr>
        <w:t>the following</w:t>
      </w:r>
      <w:r w:rsidR="00D60A9D">
        <w:rPr>
          <w:rFonts w:ascii="Times New Roman" w:hAnsi="Times New Roman"/>
        </w:rPr>
        <w:t xml:space="preserve"> issues</w:t>
      </w:r>
      <w:r>
        <w:rPr>
          <w:rFonts w:ascii="Times New Roman" w:hAnsi="Times New Roman" w:cs="Times New Roman"/>
        </w:rPr>
        <w:t>:</w:t>
      </w:r>
    </w:p>
    <w:p w:rsidR="004053FB" w:rsidRPr="002F224A" w:rsidRDefault="004053FB" w:rsidP="004053FB">
      <w:pPr>
        <w:pStyle w:val="ListParagraph"/>
        <w:numPr>
          <w:ilvl w:val="0"/>
          <w:numId w:val="35"/>
        </w:numPr>
        <w:spacing w:after="160" w:line="259" w:lineRule="auto"/>
        <w:jc w:val="left"/>
        <w:rPr>
          <w:rFonts w:ascii="Times New Roman" w:hAnsi="Times New Roman"/>
        </w:rPr>
      </w:pPr>
      <w:r w:rsidRPr="002F224A">
        <w:rPr>
          <w:rFonts w:ascii="Times New Roman" w:hAnsi="Times New Roman"/>
        </w:rPr>
        <w:t>Changes to Contracts (price, duration, scope, etc.,) during implementation,</w:t>
      </w:r>
    </w:p>
    <w:p w:rsidR="004053FB" w:rsidRDefault="004053FB" w:rsidP="004053FB">
      <w:pPr>
        <w:pStyle w:val="ListParagraph"/>
        <w:numPr>
          <w:ilvl w:val="0"/>
          <w:numId w:val="35"/>
        </w:numPr>
        <w:spacing w:after="160" w:line="259" w:lineRule="auto"/>
        <w:jc w:val="left"/>
        <w:rPr>
          <w:rFonts w:ascii="Times New Roman" w:hAnsi="Times New Roman"/>
        </w:rPr>
      </w:pPr>
      <w:r w:rsidRPr="002F224A">
        <w:rPr>
          <w:rFonts w:ascii="Times New Roman" w:hAnsi="Times New Roman"/>
        </w:rPr>
        <w:t>Claims requested and approved,</w:t>
      </w:r>
    </w:p>
    <w:p w:rsidR="00AF5075" w:rsidRPr="002F224A" w:rsidRDefault="00AF5075" w:rsidP="004053FB">
      <w:pPr>
        <w:pStyle w:val="ListParagraph"/>
        <w:numPr>
          <w:ilvl w:val="0"/>
          <w:numId w:val="35"/>
        </w:numPr>
        <w:spacing w:after="160" w:line="259" w:lineRule="auto"/>
        <w:jc w:val="left"/>
        <w:rPr>
          <w:rFonts w:ascii="Times New Roman" w:hAnsi="Times New Roman"/>
        </w:rPr>
      </w:pPr>
      <w:r w:rsidRPr="002F224A">
        <w:rPr>
          <w:rFonts w:ascii="Times New Roman" w:hAnsi="Times New Roman"/>
        </w:rPr>
        <w:t>Warranty, Bonds and Securities, (including renewed documents),</w:t>
      </w:r>
    </w:p>
    <w:p w:rsidR="004053FB" w:rsidRPr="002F224A" w:rsidRDefault="004053FB" w:rsidP="004053FB">
      <w:pPr>
        <w:pStyle w:val="ListParagraph"/>
        <w:numPr>
          <w:ilvl w:val="0"/>
          <w:numId w:val="35"/>
        </w:numPr>
        <w:spacing w:after="160" w:line="259" w:lineRule="auto"/>
        <w:jc w:val="left"/>
        <w:rPr>
          <w:rFonts w:ascii="Times New Roman" w:hAnsi="Times New Roman"/>
        </w:rPr>
      </w:pPr>
      <w:r w:rsidRPr="002F224A">
        <w:rPr>
          <w:rFonts w:ascii="Times New Roman" w:hAnsi="Times New Roman"/>
        </w:rPr>
        <w:lastRenderedPageBreak/>
        <w:t>Content of any complaint lodged,</w:t>
      </w:r>
    </w:p>
    <w:p w:rsidR="004053FB" w:rsidRPr="002F224A" w:rsidRDefault="004053FB" w:rsidP="004053FB">
      <w:pPr>
        <w:pStyle w:val="ListParagraph"/>
        <w:numPr>
          <w:ilvl w:val="0"/>
          <w:numId w:val="35"/>
        </w:numPr>
        <w:spacing w:after="160" w:line="259" w:lineRule="auto"/>
        <w:jc w:val="left"/>
        <w:rPr>
          <w:rFonts w:ascii="Times New Roman" w:hAnsi="Times New Roman"/>
        </w:rPr>
      </w:pPr>
      <w:r w:rsidRPr="002F224A">
        <w:rPr>
          <w:rFonts w:ascii="Times New Roman" w:hAnsi="Times New Roman"/>
        </w:rPr>
        <w:t>Safety Measures (accident &amp; death),</w:t>
      </w:r>
    </w:p>
    <w:p w:rsidR="004053FB" w:rsidRPr="002F224A" w:rsidRDefault="004053FB" w:rsidP="004053FB">
      <w:pPr>
        <w:pStyle w:val="ListParagraph"/>
        <w:numPr>
          <w:ilvl w:val="0"/>
          <w:numId w:val="35"/>
        </w:numPr>
        <w:spacing w:after="160" w:line="259" w:lineRule="auto"/>
        <w:jc w:val="left"/>
        <w:rPr>
          <w:rFonts w:ascii="Times New Roman" w:hAnsi="Times New Roman"/>
        </w:rPr>
      </w:pPr>
      <w:r w:rsidRPr="002F224A">
        <w:rPr>
          <w:rFonts w:ascii="Times New Roman" w:hAnsi="Times New Roman"/>
        </w:rPr>
        <w:t>Progress R</w:t>
      </w:r>
      <w:r w:rsidR="00D60A9D">
        <w:rPr>
          <w:rFonts w:ascii="Times New Roman" w:hAnsi="Times New Roman"/>
        </w:rPr>
        <w:t>eports, (partly collected from Consultant),</w:t>
      </w:r>
    </w:p>
    <w:p w:rsidR="004053FB" w:rsidRDefault="004053FB" w:rsidP="004053FB">
      <w:pPr>
        <w:pStyle w:val="ListParagraph"/>
        <w:numPr>
          <w:ilvl w:val="0"/>
          <w:numId w:val="35"/>
        </w:numPr>
        <w:spacing w:after="160" w:line="259" w:lineRule="auto"/>
        <w:jc w:val="left"/>
        <w:rPr>
          <w:rFonts w:ascii="Times New Roman" w:hAnsi="Times New Roman"/>
        </w:rPr>
      </w:pPr>
      <w:r w:rsidRPr="002F224A">
        <w:rPr>
          <w:rFonts w:ascii="Times New Roman" w:hAnsi="Times New Roman"/>
        </w:rPr>
        <w:t>Minutes of Meetings, Letter Correspondence, etc.,</w:t>
      </w:r>
    </w:p>
    <w:p w:rsidR="004053FB" w:rsidRDefault="004053FB" w:rsidP="004053FB">
      <w:pPr>
        <w:pStyle w:val="ListParagraph"/>
        <w:numPr>
          <w:ilvl w:val="0"/>
          <w:numId w:val="35"/>
        </w:numPr>
        <w:spacing w:after="160" w:line="259" w:lineRule="auto"/>
        <w:jc w:val="left"/>
        <w:rPr>
          <w:rFonts w:ascii="Times New Roman" w:hAnsi="Times New Roman"/>
        </w:rPr>
      </w:pPr>
      <w:r w:rsidRPr="004053FB">
        <w:rPr>
          <w:rFonts w:ascii="Times New Roman" w:hAnsi="Times New Roman"/>
        </w:rPr>
        <w:t>Costs of Contracts at Completion</w:t>
      </w:r>
    </w:p>
    <w:p w:rsidR="00D60A9D" w:rsidRDefault="00D60A9D" w:rsidP="00D60A9D">
      <w:pPr>
        <w:spacing w:after="160" w:line="259" w:lineRule="auto"/>
        <w:rPr>
          <w:rFonts w:ascii="Times New Roman" w:hAnsi="Times New Roman"/>
        </w:rPr>
      </w:pPr>
    </w:p>
    <w:p w:rsidR="00D60A9D" w:rsidRPr="00D60A9D" w:rsidRDefault="007003B7" w:rsidP="00D60A9D">
      <w:pPr>
        <w:spacing w:after="160" w:line="259" w:lineRule="auto"/>
        <w:jc w:val="both"/>
        <w:rPr>
          <w:rFonts w:ascii="Times New Roman" w:hAnsi="Times New Roman"/>
        </w:rPr>
      </w:pPr>
      <w:r>
        <w:rPr>
          <w:rFonts w:ascii="Times New Roman" w:hAnsi="Times New Roman" w:cs="Times New Roman"/>
        </w:rPr>
        <w:t xml:space="preserve">Contract Agreement Document, Provisional Acceptance Document and Partial </w:t>
      </w:r>
      <w:r w:rsidRPr="002F224A">
        <w:rPr>
          <w:rFonts w:ascii="Times New Roman" w:hAnsi="Times New Roman"/>
        </w:rPr>
        <w:t>Progress R</w:t>
      </w:r>
      <w:r>
        <w:rPr>
          <w:rFonts w:ascii="Times New Roman" w:hAnsi="Times New Roman"/>
        </w:rPr>
        <w:t>eports are the only available document</w:t>
      </w:r>
      <w:r w:rsidR="00BF0085">
        <w:rPr>
          <w:rFonts w:ascii="Times New Roman" w:hAnsi="Times New Roman"/>
        </w:rPr>
        <w:t>s</w:t>
      </w:r>
      <w:r>
        <w:rPr>
          <w:rFonts w:ascii="Times New Roman" w:hAnsi="Times New Roman"/>
        </w:rPr>
        <w:t xml:space="preserve"> used for disclosure of Contract Information.</w:t>
      </w:r>
      <w:r>
        <w:rPr>
          <w:rFonts w:ascii="Times New Roman" w:hAnsi="Times New Roman" w:cs="Times New Roman"/>
        </w:rPr>
        <w:t xml:space="preserve"> </w:t>
      </w:r>
      <w:r w:rsidR="00D60A9D">
        <w:rPr>
          <w:rFonts w:ascii="Times New Roman" w:hAnsi="Times New Roman" w:cs="Times New Roman"/>
        </w:rPr>
        <w:t xml:space="preserve">The </w:t>
      </w:r>
      <w:r>
        <w:rPr>
          <w:rFonts w:ascii="Times New Roman" w:hAnsi="Times New Roman" w:cs="Times New Roman"/>
        </w:rPr>
        <w:t xml:space="preserve">respective </w:t>
      </w:r>
      <w:r w:rsidR="00D60A9D">
        <w:rPr>
          <w:rFonts w:ascii="Times New Roman" w:hAnsi="Times New Roman" w:cs="Times New Roman"/>
        </w:rPr>
        <w:t>available document</w:t>
      </w:r>
      <w:r>
        <w:rPr>
          <w:rFonts w:ascii="Times New Roman" w:hAnsi="Times New Roman" w:cs="Times New Roman"/>
        </w:rPr>
        <w:t>s</w:t>
      </w:r>
      <w:r w:rsidR="00D60A9D">
        <w:rPr>
          <w:rFonts w:ascii="Times New Roman" w:hAnsi="Times New Roman" w:cs="Times New Roman"/>
        </w:rPr>
        <w:t xml:space="preserve"> </w:t>
      </w:r>
      <w:r>
        <w:rPr>
          <w:rFonts w:ascii="Times New Roman" w:hAnsi="Times New Roman" w:cs="Times New Roman"/>
        </w:rPr>
        <w:t>have</w:t>
      </w:r>
      <w:r w:rsidR="00D60A9D">
        <w:rPr>
          <w:rFonts w:ascii="Times New Roman" w:hAnsi="Times New Roman" w:cs="Times New Roman"/>
        </w:rPr>
        <w:t xml:space="preserve"> little </w:t>
      </w:r>
      <w:r w:rsidR="005A19AF">
        <w:rPr>
          <w:rFonts w:ascii="Times New Roman" w:hAnsi="Times New Roman" w:cs="Times New Roman"/>
        </w:rPr>
        <w:t xml:space="preserve">information for the disclosure so that only 4 out of 14 lists of information are disclosed on </w:t>
      </w:r>
      <w:r w:rsidR="00D60A9D" w:rsidRPr="00FC045B">
        <w:rPr>
          <w:rFonts w:ascii="Times New Roman" w:hAnsi="Times New Roman" w:cs="Times New Roman"/>
        </w:rPr>
        <w:t>Standard Disclosure Template</w:t>
      </w:r>
      <w:r w:rsidR="00D60A9D">
        <w:rPr>
          <w:rFonts w:ascii="Times New Roman" w:hAnsi="Times New Roman" w:cs="Times New Roman"/>
        </w:rPr>
        <w:t>.</w:t>
      </w:r>
    </w:p>
    <w:p w:rsidR="005D6301" w:rsidRPr="002A4343" w:rsidRDefault="005D6301" w:rsidP="00FE1F91">
      <w:pPr>
        <w:pStyle w:val="Heading4"/>
        <w:numPr>
          <w:ilvl w:val="3"/>
          <w:numId w:val="29"/>
        </w:numPr>
        <w:ind w:left="2520"/>
        <w:rPr>
          <w:b/>
          <w:i w:val="0"/>
        </w:rPr>
      </w:pPr>
      <w:r w:rsidRPr="002A4343">
        <w:rPr>
          <w:b/>
          <w:i w:val="0"/>
        </w:rPr>
        <w:t>Accuracy of the Disclosed Contract Information</w:t>
      </w:r>
    </w:p>
    <w:p w:rsidR="005D6301" w:rsidRPr="008E6D9E" w:rsidRDefault="008E6D9E" w:rsidP="008E6D9E">
      <w:pPr>
        <w:jc w:val="both"/>
        <w:rPr>
          <w:rFonts w:ascii="Times New Roman" w:hAnsi="Times New Roman" w:cs="Times New Roman"/>
        </w:rPr>
      </w:pPr>
      <w:r>
        <w:rPr>
          <w:rFonts w:ascii="Times New Roman" w:hAnsi="Times New Roman" w:cs="Times New Roman"/>
        </w:rPr>
        <w:t xml:space="preserve">The four lists of information disclosed on </w:t>
      </w:r>
      <w:r w:rsidRPr="00FC045B">
        <w:rPr>
          <w:rFonts w:ascii="Times New Roman" w:hAnsi="Times New Roman" w:cs="Times New Roman"/>
        </w:rPr>
        <w:t>Standard Disclosure Template</w:t>
      </w:r>
      <w:r w:rsidRPr="008E6D9E">
        <w:rPr>
          <w:rFonts w:ascii="Times New Roman" w:hAnsi="Times New Roman" w:cs="Times New Roman"/>
        </w:rPr>
        <w:t xml:space="preserve"> </w:t>
      </w:r>
      <w:r>
        <w:rPr>
          <w:rFonts w:ascii="Times New Roman" w:hAnsi="Times New Roman" w:cs="Times New Roman"/>
        </w:rPr>
        <w:t xml:space="preserve">are referred from the primary </w:t>
      </w:r>
      <w:r w:rsidR="005D6301" w:rsidRPr="008E6D9E">
        <w:rPr>
          <w:rFonts w:ascii="Times New Roman" w:hAnsi="Times New Roman" w:cs="Times New Roman"/>
        </w:rPr>
        <w:t xml:space="preserve">Source </w:t>
      </w:r>
      <w:r>
        <w:rPr>
          <w:rFonts w:ascii="Times New Roman" w:hAnsi="Times New Roman" w:cs="Times New Roman"/>
        </w:rPr>
        <w:t>of documents except one.</w:t>
      </w:r>
      <w:r w:rsidRPr="008E6D9E">
        <w:rPr>
          <w:rFonts w:ascii="Times New Roman" w:hAnsi="Times New Roman" w:cs="Times New Roman"/>
        </w:rPr>
        <w:t xml:space="preserve"> </w:t>
      </w:r>
      <w:r>
        <w:rPr>
          <w:rFonts w:ascii="Times New Roman" w:hAnsi="Times New Roman" w:cs="Times New Roman"/>
        </w:rPr>
        <w:t>The information for the justification of delay of the contract is not checked with the</w:t>
      </w:r>
      <w:r w:rsidR="00BF0085">
        <w:rPr>
          <w:rFonts w:ascii="Times New Roman" w:hAnsi="Times New Roman" w:cs="Times New Roman"/>
        </w:rPr>
        <w:t xml:space="preserve"> approved detail</w:t>
      </w:r>
      <w:r>
        <w:rPr>
          <w:rFonts w:ascii="Times New Roman" w:hAnsi="Times New Roman" w:cs="Times New Roman"/>
        </w:rPr>
        <w:t xml:space="preserve"> evaluation results due to unavailability of relevant documents. </w:t>
      </w:r>
    </w:p>
    <w:p w:rsidR="005D6301" w:rsidRPr="005D6301" w:rsidRDefault="005D6301" w:rsidP="00FE1F91">
      <w:pPr>
        <w:pStyle w:val="Heading3"/>
        <w:numPr>
          <w:ilvl w:val="2"/>
          <w:numId w:val="29"/>
        </w:numPr>
        <w:ind w:left="1440"/>
        <w:rPr>
          <w:b/>
        </w:rPr>
      </w:pPr>
      <w:bookmarkStart w:id="43" w:name="_Toc525334576"/>
      <w:r w:rsidRPr="005D6301">
        <w:rPr>
          <w:b/>
        </w:rPr>
        <w:t>Analysis of the Disclosed Contract Information</w:t>
      </w:r>
      <w:bookmarkEnd w:id="43"/>
    </w:p>
    <w:p w:rsidR="005D6301" w:rsidRPr="002A4343" w:rsidRDefault="005D6301" w:rsidP="00FE1F91">
      <w:pPr>
        <w:pStyle w:val="Heading4"/>
        <w:numPr>
          <w:ilvl w:val="3"/>
          <w:numId w:val="29"/>
        </w:numPr>
        <w:ind w:left="2520"/>
        <w:rPr>
          <w:b/>
          <w:i w:val="0"/>
        </w:rPr>
      </w:pPr>
      <w:r w:rsidRPr="002A4343">
        <w:rPr>
          <w:b/>
          <w:i w:val="0"/>
        </w:rPr>
        <w:t xml:space="preserve"> Issues Related to Contract Price</w:t>
      </w:r>
    </w:p>
    <w:p w:rsidR="00A73A25" w:rsidRDefault="003D2CE9" w:rsidP="00371DFD">
      <w:pPr>
        <w:jc w:val="both"/>
        <w:rPr>
          <w:rFonts w:ascii="Times New Roman" w:hAnsi="Times New Roman" w:cs="Times New Roman"/>
        </w:rPr>
      </w:pPr>
      <w:r>
        <w:rPr>
          <w:rFonts w:ascii="Times New Roman" w:hAnsi="Times New Roman" w:cs="Times New Roman"/>
        </w:rPr>
        <w:t>This part is left unanalyzed due to accessibility problem of information for changes to Contract Price</w:t>
      </w:r>
      <w:r w:rsidRPr="005D6301">
        <w:rPr>
          <w:rFonts w:ascii="Times New Roman" w:hAnsi="Times New Roman" w:cs="Times New Roman"/>
        </w:rPr>
        <w:t>.</w:t>
      </w:r>
    </w:p>
    <w:p w:rsidR="00DA4CB6" w:rsidRDefault="00A73A25" w:rsidP="00371DFD">
      <w:pPr>
        <w:jc w:val="both"/>
        <w:rPr>
          <w:rFonts w:ascii="Times New Roman" w:hAnsi="Times New Roman" w:cs="Times New Roman"/>
        </w:rPr>
      </w:pPr>
      <w:r>
        <w:rPr>
          <w:rFonts w:ascii="Times New Roman" w:hAnsi="Times New Roman" w:cs="Times New Roman"/>
        </w:rPr>
        <w:t xml:space="preserve">However, in reference with the available document of IPC no. 16, it is identified that payment has been certified for the new items of works which are out of the original contract agreement. The </w:t>
      </w:r>
      <w:r w:rsidR="00DA4CB6">
        <w:rPr>
          <w:rFonts w:ascii="Times New Roman" w:hAnsi="Times New Roman" w:cs="Times New Roman"/>
        </w:rPr>
        <w:t xml:space="preserve">new work items include but not limited </w:t>
      </w:r>
      <w:r w:rsidR="004F5A3C">
        <w:rPr>
          <w:rFonts w:ascii="Times New Roman" w:hAnsi="Times New Roman" w:cs="Times New Roman"/>
        </w:rPr>
        <w:t xml:space="preserve">to </w:t>
      </w:r>
      <w:r w:rsidR="00DA4CB6">
        <w:rPr>
          <w:rFonts w:ascii="Times New Roman" w:hAnsi="Times New Roman" w:cs="Times New Roman"/>
        </w:rPr>
        <w:t xml:space="preserve">the following: </w:t>
      </w:r>
    </w:p>
    <w:p w:rsidR="00A10BB0" w:rsidRPr="00A10BB0" w:rsidRDefault="00A10BB0" w:rsidP="00A10BB0">
      <w:pPr>
        <w:jc w:val="both"/>
        <w:rPr>
          <w:rFonts w:ascii="Times New Roman" w:hAnsi="Times New Roman" w:cs="Times New Roman"/>
          <w:b/>
          <w:sz w:val="24"/>
          <w:u w:val="single"/>
        </w:rPr>
      </w:pPr>
      <w:r w:rsidRPr="00A10BB0">
        <w:rPr>
          <w:rFonts w:ascii="Times New Roman" w:hAnsi="Times New Roman" w:cs="Times New Roman"/>
          <w:b/>
          <w:sz w:val="24"/>
          <w:u w:val="single"/>
        </w:rPr>
        <w:t>Table 5</w:t>
      </w:r>
      <w:r>
        <w:rPr>
          <w:rFonts w:ascii="Times New Roman" w:hAnsi="Times New Roman" w:cs="Times New Roman"/>
          <w:b/>
          <w:sz w:val="24"/>
          <w:u w:val="single"/>
        </w:rPr>
        <w:t>.2</w:t>
      </w:r>
      <w:r w:rsidRPr="00A10BB0">
        <w:rPr>
          <w:rFonts w:ascii="Times New Roman" w:hAnsi="Times New Roman" w:cs="Times New Roman"/>
          <w:b/>
          <w:sz w:val="24"/>
          <w:u w:val="single"/>
        </w:rPr>
        <w:t xml:space="preserve">: </w:t>
      </w:r>
      <w:r w:rsidR="0087524E">
        <w:rPr>
          <w:rFonts w:ascii="Times New Roman" w:hAnsi="Times New Roman" w:cs="Times New Roman"/>
          <w:b/>
          <w:sz w:val="24"/>
          <w:u w:val="single"/>
        </w:rPr>
        <w:t>New Items of Work Included on IPC No.16</w:t>
      </w:r>
      <w:r>
        <w:rPr>
          <w:rFonts w:ascii="Times New Roman" w:hAnsi="Times New Roman" w:cs="Times New Roman"/>
          <w:b/>
          <w:sz w:val="24"/>
          <w:u w:val="single"/>
        </w:rPr>
        <w:t xml:space="preserve"> </w:t>
      </w:r>
    </w:p>
    <w:tbl>
      <w:tblPr>
        <w:tblStyle w:val="GridTable1Light"/>
        <w:tblW w:w="0" w:type="auto"/>
        <w:tblLook w:val="04A0" w:firstRow="1" w:lastRow="0" w:firstColumn="1" w:lastColumn="0" w:noHBand="0" w:noVBand="1"/>
      </w:tblPr>
      <w:tblGrid>
        <w:gridCol w:w="858"/>
        <w:gridCol w:w="2563"/>
        <w:gridCol w:w="4044"/>
        <w:gridCol w:w="2111"/>
      </w:tblGrid>
      <w:tr w:rsidR="00D01AC6" w:rsidRPr="00C16FF1" w:rsidTr="00C16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4CB6" w:rsidRPr="00C16FF1" w:rsidRDefault="00DA4CB6" w:rsidP="00DA4CB6">
            <w:pPr>
              <w:jc w:val="center"/>
              <w:rPr>
                <w:rFonts w:ascii="Times New Roman" w:hAnsi="Times New Roman" w:cs="Times New Roman"/>
              </w:rPr>
            </w:pPr>
            <w:r w:rsidRPr="00C16FF1">
              <w:rPr>
                <w:rFonts w:ascii="Times New Roman" w:hAnsi="Times New Roman" w:cs="Times New Roman"/>
              </w:rPr>
              <w:t>Item No.</w:t>
            </w:r>
          </w:p>
        </w:tc>
        <w:tc>
          <w:tcPr>
            <w:tcW w:w="0" w:type="auto"/>
          </w:tcPr>
          <w:p w:rsidR="00DA4CB6" w:rsidRPr="00C16FF1" w:rsidRDefault="00DA4CB6" w:rsidP="00DA4C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6FF1">
              <w:rPr>
                <w:rFonts w:ascii="Times New Roman" w:hAnsi="Times New Roman" w:cs="Times New Roman"/>
              </w:rPr>
              <w:t>Description of new work item</w:t>
            </w:r>
          </w:p>
        </w:tc>
        <w:tc>
          <w:tcPr>
            <w:tcW w:w="0" w:type="auto"/>
          </w:tcPr>
          <w:p w:rsidR="00DA4CB6" w:rsidRPr="00C16FF1" w:rsidRDefault="00DA4CB6" w:rsidP="00DA4C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6FF1">
              <w:rPr>
                <w:rFonts w:ascii="Times New Roman" w:hAnsi="Times New Roman" w:cs="Times New Roman"/>
              </w:rPr>
              <w:t>Location</w:t>
            </w:r>
          </w:p>
        </w:tc>
        <w:tc>
          <w:tcPr>
            <w:tcW w:w="0" w:type="auto"/>
          </w:tcPr>
          <w:p w:rsidR="00DA4CB6" w:rsidRPr="00C16FF1" w:rsidRDefault="00DA4CB6" w:rsidP="00DA4C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16FF1">
              <w:rPr>
                <w:rFonts w:ascii="Times New Roman" w:hAnsi="Times New Roman" w:cs="Times New Roman"/>
              </w:rPr>
              <w:t>Amount certified (in Birr)</w:t>
            </w:r>
          </w:p>
        </w:tc>
      </w:tr>
      <w:tr w:rsidR="00D01AC6" w:rsidTr="00C16FF1">
        <w:tc>
          <w:tcPr>
            <w:cnfStyle w:val="001000000000" w:firstRow="0" w:lastRow="0" w:firstColumn="1" w:lastColumn="0" w:oddVBand="0" w:evenVBand="0" w:oddHBand="0" w:evenHBand="0" w:firstRowFirstColumn="0" w:firstRowLastColumn="0" w:lastRowFirstColumn="0" w:lastRowLastColumn="0"/>
            <w:tcW w:w="0" w:type="auto"/>
          </w:tcPr>
          <w:p w:rsidR="00DA4CB6" w:rsidRDefault="00DA4CB6" w:rsidP="00DA4CB6">
            <w:pPr>
              <w:jc w:val="center"/>
              <w:rPr>
                <w:rFonts w:ascii="Times New Roman" w:hAnsi="Times New Roman" w:cs="Times New Roman"/>
              </w:rPr>
            </w:pPr>
            <w:r>
              <w:rPr>
                <w:rFonts w:ascii="Times New Roman" w:hAnsi="Times New Roman" w:cs="Times New Roman"/>
              </w:rPr>
              <w:t>1</w:t>
            </w:r>
          </w:p>
        </w:tc>
        <w:tc>
          <w:tcPr>
            <w:tcW w:w="0" w:type="auto"/>
          </w:tcPr>
          <w:p w:rsidR="00DA4CB6" w:rsidRDefault="00DA4CB6" w:rsidP="00DA4C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Asphalt Work</w:t>
            </w:r>
          </w:p>
        </w:tc>
        <w:tc>
          <w:tcPr>
            <w:tcW w:w="0" w:type="auto"/>
          </w:tcPr>
          <w:p w:rsidR="00DA4CB6" w:rsidRDefault="00DA4CB6" w:rsidP="00DA4C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Administration Office</w:t>
            </w:r>
            <w:r w:rsidR="00D70800">
              <w:rPr>
                <w:rFonts w:ascii="Times New Roman" w:hAnsi="Times New Roman" w:cs="Times New Roman"/>
              </w:rPr>
              <w:t xml:space="preserve"> Block; under Compound </w:t>
            </w:r>
            <w:r w:rsidR="005B1E0B">
              <w:rPr>
                <w:rFonts w:ascii="Times New Roman" w:hAnsi="Times New Roman" w:cs="Times New Roman"/>
              </w:rPr>
              <w:t xml:space="preserve">Site </w:t>
            </w:r>
            <w:r w:rsidR="00D70800">
              <w:rPr>
                <w:rFonts w:ascii="Times New Roman" w:hAnsi="Times New Roman" w:cs="Times New Roman"/>
              </w:rPr>
              <w:t>Work</w:t>
            </w:r>
          </w:p>
        </w:tc>
        <w:tc>
          <w:tcPr>
            <w:tcW w:w="0" w:type="auto"/>
          </w:tcPr>
          <w:p w:rsidR="00DA4CB6" w:rsidRDefault="00DA4CB6" w:rsidP="00DA4CB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7,466,466.72</w:t>
            </w:r>
          </w:p>
        </w:tc>
      </w:tr>
      <w:tr w:rsidR="00D01AC6" w:rsidTr="00C16FF1">
        <w:tc>
          <w:tcPr>
            <w:cnfStyle w:val="001000000000" w:firstRow="0" w:lastRow="0" w:firstColumn="1" w:lastColumn="0" w:oddVBand="0" w:evenVBand="0" w:oddHBand="0" w:evenHBand="0" w:firstRowFirstColumn="0" w:firstRowLastColumn="0" w:lastRowFirstColumn="0" w:lastRowLastColumn="0"/>
            <w:tcW w:w="0" w:type="auto"/>
          </w:tcPr>
          <w:p w:rsidR="00D01AC6" w:rsidRDefault="00D01AC6" w:rsidP="00D01AC6">
            <w:pPr>
              <w:jc w:val="center"/>
              <w:rPr>
                <w:rFonts w:ascii="Times New Roman" w:hAnsi="Times New Roman" w:cs="Times New Roman"/>
              </w:rPr>
            </w:pPr>
            <w:r>
              <w:rPr>
                <w:rFonts w:ascii="Times New Roman" w:hAnsi="Times New Roman" w:cs="Times New Roman"/>
              </w:rPr>
              <w:t>2</w:t>
            </w:r>
          </w:p>
        </w:tc>
        <w:tc>
          <w:tcPr>
            <w:tcW w:w="0" w:type="auto"/>
          </w:tcPr>
          <w:p w:rsidR="00D01AC6" w:rsidRDefault="00D01AC6" w:rsidP="00D01A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C-25 in 200mm thick Solid Slab</w:t>
            </w:r>
          </w:p>
        </w:tc>
        <w:tc>
          <w:tcPr>
            <w:tcW w:w="0" w:type="auto"/>
          </w:tcPr>
          <w:p w:rsidR="00D01AC6" w:rsidRDefault="00D01AC6" w:rsidP="00D01A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Administration Office Block; under Superstructure Concrete Work</w:t>
            </w:r>
          </w:p>
        </w:tc>
        <w:tc>
          <w:tcPr>
            <w:tcW w:w="0" w:type="auto"/>
          </w:tcPr>
          <w:p w:rsidR="00D01AC6" w:rsidRDefault="00D01AC6" w:rsidP="00D01A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189,303.64</w:t>
            </w:r>
          </w:p>
        </w:tc>
      </w:tr>
      <w:tr w:rsidR="00D01AC6" w:rsidTr="00C16FF1">
        <w:tc>
          <w:tcPr>
            <w:cnfStyle w:val="001000000000" w:firstRow="0" w:lastRow="0" w:firstColumn="1" w:lastColumn="0" w:oddVBand="0" w:evenVBand="0" w:oddHBand="0" w:evenHBand="0" w:firstRowFirstColumn="0" w:firstRowLastColumn="0" w:lastRowFirstColumn="0" w:lastRowLastColumn="0"/>
            <w:tcW w:w="0" w:type="auto"/>
          </w:tcPr>
          <w:p w:rsidR="00D01AC6" w:rsidRDefault="00D01AC6" w:rsidP="00D01AC6">
            <w:pPr>
              <w:jc w:val="center"/>
              <w:rPr>
                <w:rFonts w:ascii="Times New Roman" w:hAnsi="Times New Roman" w:cs="Times New Roman"/>
              </w:rPr>
            </w:pPr>
            <w:r>
              <w:rPr>
                <w:rFonts w:ascii="Times New Roman" w:hAnsi="Times New Roman" w:cs="Times New Roman"/>
              </w:rPr>
              <w:t>3</w:t>
            </w:r>
          </w:p>
        </w:tc>
        <w:tc>
          <w:tcPr>
            <w:tcW w:w="0" w:type="auto"/>
          </w:tcPr>
          <w:p w:rsidR="00D01AC6" w:rsidRDefault="00D01AC6" w:rsidP="00D01A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C-25 in 200mm thick Solid Slab</w:t>
            </w:r>
          </w:p>
        </w:tc>
        <w:tc>
          <w:tcPr>
            <w:tcW w:w="0" w:type="auto"/>
          </w:tcPr>
          <w:p w:rsidR="00D01AC6" w:rsidRDefault="00D01AC6" w:rsidP="00D01A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Administration Office Block; under Superstructure Formwork Work</w:t>
            </w:r>
          </w:p>
        </w:tc>
        <w:tc>
          <w:tcPr>
            <w:tcW w:w="0" w:type="auto"/>
          </w:tcPr>
          <w:p w:rsidR="00D01AC6" w:rsidRDefault="00D01AC6" w:rsidP="00D01A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80,839.53</w:t>
            </w:r>
          </w:p>
        </w:tc>
      </w:tr>
      <w:tr w:rsidR="00D01AC6" w:rsidTr="00C16FF1">
        <w:tc>
          <w:tcPr>
            <w:cnfStyle w:val="001000000000" w:firstRow="0" w:lastRow="0" w:firstColumn="1" w:lastColumn="0" w:oddVBand="0" w:evenVBand="0" w:oddHBand="0" w:evenHBand="0" w:firstRowFirstColumn="0" w:firstRowLastColumn="0" w:lastRowFirstColumn="0" w:lastRowLastColumn="0"/>
            <w:tcW w:w="0" w:type="auto"/>
          </w:tcPr>
          <w:p w:rsidR="00D01AC6" w:rsidRDefault="00D01AC6" w:rsidP="00D01AC6">
            <w:pPr>
              <w:jc w:val="center"/>
              <w:rPr>
                <w:rFonts w:ascii="Times New Roman" w:hAnsi="Times New Roman" w:cs="Times New Roman"/>
              </w:rPr>
            </w:pPr>
            <w:r>
              <w:rPr>
                <w:rFonts w:ascii="Times New Roman" w:hAnsi="Times New Roman" w:cs="Times New Roman"/>
              </w:rPr>
              <w:t>4</w:t>
            </w:r>
          </w:p>
        </w:tc>
        <w:tc>
          <w:tcPr>
            <w:tcW w:w="0" w:type="auto"/>
          </w:tcPr>
          <w:p w:rsidR="00D01AC6" w:rsidRDefault="00D01AC6" w:rsidP="00D01A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Plywood </w:t>
            </w:r>
          </w:p>
        </w:tc>
        <w:tc>
          <w:tcPr>
            <w:tcW w:w="0" w:type="auto"/>
          </w:tcPr>
          <w:p w:rsidR="00D01AC6" w:rsidRDefault="00D01AC6" w:rsidP="00D01A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Administration Office Block; under Superstructure Formwork Work</w:t>
            </w:r>
          </w:p>
        </w:tc>
        <w:tc>
          <w:tcPr>
            <w:tcW w:w="0" w:type="auto"/>
          </w:tcPr>
          <w:p w:rsidR="00D01AC6" w:rsidRDefault="00D01AC6" w:rsidP="00D01A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69,842.86</w:t>
            </w:r>
          </w:p>
        </w:tc>
      </w:tr>
      <w:tr w:rsidR="00D01AC6" w:rsidTr="00C16FF1">
        <w:tc>
          <w:tcPr>
            <w:cnfStyle w:val="001000000000" w:firstRow="0" w:lastRow="0" w:firstColumn="1" w:lastColumn="0" w:oddVBand="0" w:evenVBand="0" w:oddHBand="0" w:evenHBand="0" w:firstRowFirstColumn="0" w:firstRowLastColumn="0" w:lastRowFirstColumn="0" w:lastRowLastColumn="0"/>
            <w:tcW w:w="0" w:type="auto"/>
          </w:tcPr>
          <w:p w:rsidR="00D01AC6" w:rsidRDefault="00D01AC6" w:rsidP="00D01AC6">
            <w:pPr>
              <w:jc w:val="center"/>
              <w:rPr>
                <w:rFonts w:ascii="Times New Roman" w:hAnsi="Times New Roman" w:cs="Times New Roman"/>
              </w:rPr>
            </w:pPr>
            <w:r>
              <w:rPr>
                <w:rFonts w:ascii="Times New Roman" w:hAnsi="Times New Roman" w:cs="Times New Roman"/>
              </w:rPr>
              <w:t>5</w:t>
            </w:r>
          </w:p>
        </w:tc>
        <w:tc>
          <w:tcPr>
            <w:tcW w:w="0" w:type="auto"/>
          </w:tcPr>
          <w:p w:rsidR="00D01AC6" w:rsidRDefault="00D01AC6" w:rsidP="00D01A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Mineral Paint</w:t>
            </w:r>
          </w:p>
        </w:tc>
        <w:tc>
          <w:tcPr>
            <w:tcW w:w="0" w:type="auto"/>
          </w:tcPr>
          <w:p w:rsidR="00D01AC6" w:rsidRDefault="00D01AC6" w:rsidP="00D01A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Administration Office Block; under Painting</w:t>
            </w:r>
          </w:p>
        </w:tc>
        <w:tc>
          <w:tcPr>
            <w:tcW w:w="0" w:type="auto"/>
          </w:tcPr>
          <w:p w:rsidR="00D01AC6" w:rsidRDefault="00D01AC6" w:rsidP="00D01AC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104,974.42</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6</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Dia. 110 PVC Storm Water Drainage</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Administration Office Block; under Sanitary Installation</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24,384.00</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7</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5mm Metal Plate 25x25 cm wide</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Central Store Block; under Metal Work</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88,400.00</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8</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Ceramic Floor &amp; Wall Tile</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Central Store Block; under Finishes Work</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449,277.70</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9</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Dia. 200 PVC Waste Pipe</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Central Store Block; under Sanitary Installation</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471,714.46</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10</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Rock Excavation</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Central Garage Block; under Excavation </w:t>
            </w:r>
            <w:r>
              <w:rPr>
                <w:rFonts w:ascii="Times New Roman" w:hAnsi="Times New Roman" w:cs="Times New Roman"/>
              </w:rPr>
              <w:lastRenderedPageBreak/>
              <w:t>and Earthwork</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2,451,120.61</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lastRenderedPageBreak/>
              <w:t>11</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PVC Tile</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Central Garage Block; under Floor and Wall Finish</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243,321.54</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12</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Quartz Paint</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Central Garage Block; under Paint</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1,289,555.84</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13</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Concrete Ditch Cover</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Central Garage Block; under Sanitary Installation</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661,242.09</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14</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Ramp </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Cafeteria Block; under Superstructure Concrete Work</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96,536.09</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15</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Flashing </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Cafeteria Block; under Metal Work</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24,060.24</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16</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Klinker</w:t>
            </w:r>
            <w:proofErr w:type="spellEnd"/>
            <w:r>
              <w:rPr>
                <w:rFonts w:ascii="Times New Roman" w:hAnsi="Times New Roman" w:cs="Times New Roman"/>
              </w:rPr>
              <w:t xml:space="preserve"> Skirting</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Cafeteria Block; under Floor and Wall Finish</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24,261.00</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17</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Ceramic Floor &amp; Wall Tile</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Student Cafeteria Block; under Floor and Wall Finish</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128,356.70</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18</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SHS 80x80x4.5mm</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Metal Work</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93,958.96</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19</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Flashing </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Metal Work</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13,736.52</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20</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Coping </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Metal Work</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25,207.81</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21</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Gutter </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Metal Work</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26,001.38</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22</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Urinal Partition</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Sanitary Installation</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22.500.00</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23</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PVC Waste Pipe</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Dia. 50</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Sanitary Installation</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9,134.77</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Dia. 110</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Sanitary Installation</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26,416.00</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Dia. 100</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Sanitary Installation</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31,699.20</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r>
              <w:rPr>
                <w:rFonts w:ascii="Times New Roman" w:hAnsi="Times New Roman" w:cs="Times New Roman"/>
              </w:rPr>
              <w:t>24</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Light Fittings</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FBH 020</w:t>
            </w: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Electrical Installation</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374,558.10</w:t>
            </w:r>
          </w:p>
        </w:tc>
      </w:tr>
      <w:tr w:rsidR="00C16FF1" w:rsidTr="00C16FF1">
        <w:tc>
          <w:tcPr>
            <w:cnfStyle w:val="001000000000" w:firstRow="0" w:lastRow="0" w:firstColumn="1" w:lastColumn="0" w:oddVBand="0" w:evenVBand="0" w:oddHBand="0" w:evenHBand="0" w:firstRowFirstColumn="0" w:firstRowLastColumn="0" w:lastRowFirstColumn="0" w:lastRowLastColumn="0"/>
            <w:tcW w:w="0" w:type="auto"/>
          </w:tcPr>
          <w:p w:rsidR="00C16FF1" w:rsidRDefault="00C16FF1" w:rsidP="00C16FF1">
            <w:pPr>
              <w:jc w:val="center"/>
              <w:rPr>
                <w:rFonts w:ascii="Times New Roman" w:hAnsi="Times New Roman" w:cs="Times New Roman"/>
              </w:rPr>
            </w:pPr>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Wall recessed </w:t>
            </w:r>
            <w:proofErr w:type="spellStart"/>
            <w:r>
              <w:rPr>
                <w:rFonts w:ascii="Times New Roman" w:hAnsi="Times New Roman" w:cs="Times New Roman"/>
              </w:rPr>
              <w:t>Lorien</w:t>
            </w:r>
            <w:proofErr w:type="spellEnd"/>
          </w:p>
        </w:tc>
        <w:tc>
          <w:tcPr>
            <w:tcW w:w="0" w:type="auto"/>
          </w:tcPr>
          <w:p w:rsidR="00C16FF1" w:rsidRDefault="00C16FF1" w:rsidP="00C16F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Library Block; under Electrical Installation</w:t>
            </w:r>
          </w:p>
        </w:tc>
        <w:tc>
          <w:tcPr>
            <w:tcW w:w="0" w:type="auto"/>
          </w:tcPr>
          <w:p w:rsid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78,896.15</w:t>
            </w:r>
          </w:p>
        </w:tc>
      </w:tr>
      <w:tr w:rsidR="00C16FF1" w:rsidRPr="00C16FF1" w:rsidTr="00C16FF1">
        <w:tc>
          <w:tcPr>
            <w:cnfStyle w:val="001000000000" w:firstRow="0" w:lastRow="0" w:firstColumn="1" w:lastColumn="0" w:oddVBand="0" w:evenVBand="0" w:oddHBand="0" w:evenHBand="0" w:firstRowFirstColumn="0" w:firstRowLastColumn="0" w:lastRowFirstColumn="0" w:lastRowLastColumn="0"/>
            <w:tcW w:w="0" w:type="auto"/>
            <w:gridSpan w:val="3"/>
          </w:tcPr>
          <w:p w:rsidR="00C16FF1" w:rsidRPr="00C16FF1" w:rsidRDefault="00C16FF1" w:rsidP="00C16FF1">
            <w:pPr>
              <w:jc w:val="right"/>
              <w:rPr>
                <w:rFonts w:ascii="Times New Roman" w:hAnsi="Times New Roman" w:cs="Times New Roman"/>
                <w:b w:val="0"/>
                <w:sz w:val="24"/>
              </w:rPr>
            </w:pPr>
            <w:r w:rsidRPr="00C16FF1">
              <w:rPr>
                <w:rFonts w:ascii="Times New Roman" w:hAnsi="Times New Roman" w:cs="Times New Roman"/>
                <w:b w:val="0"/>
                <w:sz w:val="24"/>
              </w:rPr>
              <w:t>Total ……………………….</w:t>
            </w:r>
          </w:p>
        </w:tc>
        <w:tc>
          <w:tcPr>
            <w:tcW w:w="0" w:type="auto"/>
          </w:tcPr>
          <w:p w:rsidR="00C16FF1" w:rsidRPr="00C16FF1" w:rsidRDefault="00C16FF1" w:rsidP="00C16FF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16FF1">
              <w:rPr>
                <w:rFonts w:ascii="Times New Roman" w:hAnsi="Times New Roman" w:cs="Times New Roman"/>
                <w:b/>
              </w:rPr>
              <w:t>14,543,266.33</w:t>
            </w:r>
          </w:p>
        </w:tc>
      </w:tr>
    </w:tbl>
    <w:p w:rsidR="003D2CE9" w:rsidRDefault="003D2CE9" w:rsidP="00C16FF1">
      <w:pPr>
        <w:spacing w:after="0"/>
        <w:jc w:val="both"/>
        <w:rPr>
          <w:rFonts w:ascii="Times New Roman" w:hAnsi="Times New Roman" w:cs="Times New Roman"/>
        </w:rPr>
      </w:pPr>
    </w:p>
    <w:p w:rsidR="00C16FF1" w:rsidRDefault="00C16FF1" w:rsidP="00371DFD">
      <w:pPr>
        <w:jc w:val="both"/>
        <w:rPr>
          <w:rFonts w:ascii="Times New Roman" w:hAnsi="Times New Roman" w:cs="Times New Roman"/>
        </w:rPr>
      </w:pPr>
      <w:r>
        <w:rPr>
          <w:rFonts w:ascii="Times New Roman" w:hAnsi="Times New Roman" w:cs="Times New Roman"/>
        </w:rPr>
        <w:t xml:space="preserve">The Consultant as well the PE has been requested by the letter from </w:t>
      </w:r>
      <w:proofErr w:type="spellStart"/>
      <w:r>
        <w:rPr>
          <w:rFonts w:ascii="Times New Roman" w:hAnsi="Times New Roman" w:cs="Times New Roman"/>
        </w:rPr>
        <w:t>CoST</w:t>
      </w:r>
      <w:proofErr w:type="spellEnd"/>
      <w:r>
        <w:rPr>
          <w:rFonts w:ascii="Times New Roman" w:hAnsi="Times New Roman" w:cs="Times New Roman"/>
        </w:rPr>
        <w:t xml:space="preserve"> – Ethiopia to provide information about </w:t>
      </w:r>
      <w:r w:rsidR="00031F74">
        <w:rPr>
          <w:rFonts w:ascii="Times New Roman" w:hAnsi="Times New Roman" w:cs="Times New Roman"/>
        </w:rPr>
        <w:t xml:space="preserve">the changes made on the Original Contract Price. However, no information was available from both sides for the </w:t>
      </w:r>
      <w:r>
        <w:rPr>
          <w:rFonts w:ascii="Times New Roman" w:hAnsi="Times New Roman" w:cs="Times New Roman"/>
        </w:rPr>
        <w:t>above new items of work</w:t>
      </w:r>
      <w:r w:rsidR="00031F74">
        <w:rPr>
          <w:rFonts w:ascii="Times New Roman" w:hAnsi="Times New Roman" w:cs="Times New Roman"/>
        </w:rPr>
        <w:t xml:space="preserve">. </w:t>
      </w:r>
      <w:proofErr w:type="gramStart"/>
      <w:r w:rsidR="00031F74">
        <w:rPr>
          <w:rFonts w:ascii="Times New Roman" w:hAnsi="Times New Roman" w:cs="Times New Roman"/>
        </w:rPr>
        <w:t>payments</w:t>
      </w:r>
      <w:proofErr w:type="gramEnd"/>
      <w:r w:rsidR="00031F74">
        <w:rPr>
          <w:rFonts w:ascii="Times New Roman" w:hAnsi="Times New Roman" w:cs="Times New Roman"/>
        </w:rPr>
        <w:t xml:space="preserve"> have already done for the above new items of work however no evidence is available </w:t>
      </w:r>
      <w:r w:rsidR="00A3328A">
        <w:rPr>
          <w:rFonts w:ascii="Times New Roman" w:hAnsi="Times New Roman" w:cs="Times New Roman"/>
        </w:rPr>
        <w:t xml:space="preserve">to those changes </w:t>
      </w:r>
      <w:r w:rsidR="00A75219">
        <w:rPr>
          <w:rFonts w:ascii="Times New Roman" w:hAnsi="Times New Roman" w:cs="Times New Roman"/>
        </w:rPr>
        <w:t>whether being followed</w:t>
      </w:r>
      <w:r w:rsidR="00031F74">
        <w:rPr>
          <w:rFonts w:ascii="Times New Roman" w:hAnsi="Times New Roman" w:cs="Times New Roman"/>
        </w:rPr>
        <w:t xml:space="preserve"> formal</w:t>
      </w:r>
      <w:r w:rsidR="00A75219" w:rsidRPr="00A75219">
        <w:rPr>
          <w:rFonts w:ascii="Times New Roman" w:hAnsi="Times New Roman" w:cs="Times New Roman"/>
        </w:rPr>
        <w:t xml:space="preserve"> </w:t>
      </w:r>
      <w:r w:rsidR="00A75219">
        <w:rPr>
          <w:rFonts w:ascii="Times New Roman" w:hAnsi="Times New Roman" w:cs="Times New Roman"/>
        </w:rPr>
        <w:t>procedure</w:t>
      </w:r>
      <w:r w:rsidR="00071741">
        <w:rPr>
          <w:rFonts w:ascii="Times New Roman" w:hAnsi="Times New Roman" w:cs="Times New Roman"/>
        </w:rPr>
        <w:t xml:space="preserve"> in accordance with </w:t>
      </w:r>
      <w:r w:rsidR="00684B76">
        <w:rPr>
          <w:rFonts w:ascii="Times New Roman" w:hAnsi="Times New Roman" w:cs="Times New Roman"/>
        </w:rPr>
        <w:t xml:space="preserve">Clause </w:t>
      </w:r>
      <w:r w:rsidR="00071741">
        <w:rPr>
          <w:rFonts w:ascii="Times New Roman" w:hAnsi="Times New Roman" w:cs="Times New Roman"/>
        </w:rPr>
        <w:t xml:space="preserve">39.1 of the </w:t>
      </w:r>
      <w:r w:rsidR="00684B76">
        <w:rPr>
          <w:rFonts w:ascii="Times New Roman" w:hAnsi="Times New Roman" w:cs="Times New Roman"/>
        </w:rPr>
        <w:t>GCC described in the Contract Agreement</w:t>
      </w:r>
      <w:r w:rsidR="00031F74">
        <w:rPr>
          <w:rFonts w:ascii="Times New Roman" w:hAnsi="Times New Roman" w:cs="Times New Roman"/>
        </w:rPr>
        <w:t xml:space="preserve"> on </w:t>
      </w:r>
      <w:r w:rsidR="00A75219">
        <w:rPr>
          <w:rFonts w:ascii="Times New Roman" w:hAnsi="Times New Roman" w:cs="Times New Roman"/>
        </w:rPr>
        <w:t xml:space="preserve">provision to the contractor, </w:t>
      </w:r>
      <w:r w:rsidR="00031F74">
        <w:rPr>
          <w:rFonts w:ascii="Times New Roman" w:hAnsi="Times New Roman" w:cs="Times New Roman"/>
        </w:rPr>
        <w:t xml:space="preserve">evaluation </w:t>
      </w:r>
      <w:r w:rsidR="00A75219">
        <w:rPr>
          <w:rFonts w:ascii="Times New Roman" w:hAnsi="Times New Roman" w:cs="Times New Roman"/>
        </w:rPr>
        <w:t xml:space="preserve">of the consultant </w:t>
      </w:r>
      <w:r w:rsidR="00031F74">
        <w:rPr>
          <w:rFonts w:ascii="Times New Roman" w:hAnsi="Times New Roman" w:cs="Times New Roman"/>
        </w:rPr>
        <w:t>and approval</w:t>
      </w:r>
      <w:r>
        <w:rPr>
          <w:rFonts w:ascii="Times New Roman" w:hAnsi="Times New Roman" w:cs="Times New Roman"/>
        </w:rPr>
        <w:t xml:space="preserve"> </w:t>
      </w:r>
      <w:r w:rsidR="00A75219">
        <w:rPr>
          <w:rFonts w:ascii="Times New Roman" w:hAnsi="Times New Roman" w:cs="Times New Roman"/>
        </w:rPr>
        <w:t>by the PE.</w:t>
      </w:r>
    </w:p>
    <w:p w:rsidR="008C1797" w:rsidRDefault="007120C2" w:rsidP="008C1797">
      <w:pPr>
        <w:spacing w:after="0"/>
        <w:jc w:val="both"/>
        <w:rPr>
          <w:rFonts w:ascii="Times New Roman" w:hAnsi="Times New Roman" w:cs="Times New Roman"/>
        </w:rPr>
      </w:pPr>
      <w:r>
        <w:rPr>
          <w:rFonts w:ascii="Times New Roman" w:hAnsi="Times New Roman" w:cs="Times New Roman"/>
        </w:rPr>
        <w:t xml:space="preserve">In accordance with Clause 39.1 of the GCC it is stated that </w:t>
      </w:r>
    </w:p>
    <w:p w:rsidR="007120C2" w:rsidRPr="008C1797" w:rsidRDefault="007120C2" w:rsidP="008C1797">
      <w:pPr>
        <w:ind w:firstLine="720"/>
        <w:jc w:val="both"/>
        <w:rPr>
          <w:rFonts w:ascii="Times New Roman" w:hAnsi="Times New Roman" w:cs="Times New Roman"/>
          <w:i/>
        </w:rPr>
      </w:pPr>
      <w:r w:rsidRPr="008C1797">
        <w:rPr>
          <w:rFonts w:ascii="Times New Roman" w:hAnsi="Times New Roman" w:cs="Times New Roman"/>
          <w:i/>
        </w:rPr>
        <w:t>‘</w:t>
      </w:r>
      <w:proofErr w:type="gramStart"/>
      <w:r w:rsidRPr="008C1797">
        <w:rPr>
          <w:rFonts w:ascii="Times New Roman" w:hAnsi="Times New Roman" w:cs="Times New Roman"/>
          <w:i/>
        </w:rPr>
        <w:t>no</w:t>
      </w:r>
      <w:proofErr w:type="gramEnd"/>
      <w:r w:rsidRPr="008C1797">
        <w:rPr>
          <w:rFonts w:ascii="Times New Roman" w:hAnsi="Times New Roman" w:cs="Times New Roman"/>
          <w:i/>
        </w:rPr>
        <w:t xml:space="preserve"> such variation shall be done by the contractor </w:t>
      </w:r>
      <w:r w:rsidR="008C1797" w:rsidRPr="008C1797">
        <w:rPr>
          <w:rFonts w:ascii="Times New Roman" w:hAnsi="Times New Roman" w:cs="Times New Roman"/>
          <w:i/>
        </w:rPr>
        <w:t>without an order in writing of the Engineer’.</w:t>
      </w:r>
    </w:p>
    <w:p w:rsidR="008C1797" w:rsidRDefault="008C1797" w:rsidP="00371DFD">
      <w:pPr>
        <w:jc w:val="both"/>
        <w:rPr>
          <w:rFonts w:ascii="Times New Roman" w:hAnsi="Times New Roman" w:cs="Times New Roman"/>
        </w:rPr>
      </w:pPr>
      <w:r>
        <w:rPr>
          <w:rFonts w:ascii="Times New Roman" w:hAnsi="Times New Roman" w:cs="Times New Roman"/>
        </w:rPr>
        <w:t xml:space="preserve">For any variation to be made the order of the Engineer shall be in writing and a separate document containing addition of new work items and omission of contract work items, if any, will be issued to the Contractor to fix his price for approval. The Engineer then evaluates the fixed prices and </w:t>
      </w:r>
      <w:proofErr w:type="gramStart"/>
      <w:r>
        <w:rPr>
          <w:rFonts w:ascii="Times New Roman" w:hAnsi="Times New Roman" w:cs="Times New Roman"/>
        </w:rPr>
        <w:t>approve</w:t>
      </w:r>
      <w:proofErr w:type="gramEnd"/>
      <w:r>
        <w:rPr>
          <w:rFonts w:ascii="Times New Roman" w:hAnsi="Times New Roman" w:cs="Times New Roman"/>
        </w:rPr>
        <w:t xml:space="preserve"> or forward to the PE as per</w:t>
      </w:r>
      <w:r w:rsidRPr="008C1797">
        <w:rPr>
          <w:rFonts w:ascii="Times New Roman" w:hAnsi="Times New Roman" w:cs="Times New Roman"/>
        </w:rPr>
        <w:t xml:space="preserve"> </w:t>
      </w:r>
      <w:r>
        <w:rPr>
          <w:rFonts w:ascii="Times New Roman" w:hAnsi="Times New Roman" w:cs="Times New Roman"/>
        </w:rPr>
        <w:t xml:space="preserve">the requirements of Clause 39.1 of the GCC. </w:t>
      </w:r>
    </w:p>
    <w:p w:rsidR="00CF44A6" w:rsidRDefault="0082490B" w:rsidP="00371DFD">
      <w:pPr>
        <w:jc w:val="both"/>
        <w:rPr>
          <w:rFonts w:ascii="Times New Roman" w:hAnsi="Times New Roman" w:cs="Times New Roman"/>
        </w:rPr>
      </w:pPr>
      <w:r>
        <w:rPr>
          <w:rFonts w:ascii="Times New Roman" w:hAnsi="Times New Roman" w:cs="Times New Roman"/>
        </w:rPr>
        <w:t>In reference with IPC No. 16 document, t</w:t>
      </w:r>
      <w:r w:rsidR="008C1797">
        <w:rPr>
          <w:rFonts w:ascii="Times New Roman" w:hAnsi="Times New Roman" w:cs="Times New Roman"/>
        </w:rPr>
        <w:t xml:space="preserve">he certification of payment </w:t>
      </w:r>
      <w:r>
        <w:rPr>
          <w:rFonts w:ascii="Times New Roman" w:hAnsi="Times New Roman" w:cs="Times New Roman"/>
        </w:rPr>
        <w:t xml:space="preserve">made </w:t>
      </w:r>
      <w:r w:rsidR="008C1797">
        <w:rPr>
          <w:rFonts w:ascii="Times New Roman" w:hAnsi="Times New Roman" w:cs="Times New Roman"/>
        </w:rPr>
        <w:t>for</w:t>
      </w:r>
      <w:r w:rsidRPr="0082490B">
        <w:rPr>
          <w:rFonts w:ascii="Times New Roman" w:hAnsi="Times New Roman" w:cs="Times New Roman"/>
        </w:rPr>
        <w:t xml:space="preserve"> </w:t>
      </w:r>
      <w:r>
        <w:rPr>
          <w:rFonts w:ascii="Times New Roman" w:hAnsi="Times New Roman" w:cs="Times New Roman"/>
        </w:rPr>
        <w:t>new work items</w:t>
      </w:r>
      <w:r w:rsidR="008C1797">
        <w:rPr>
          <w:rFonts w:ascii="Times New Roman" w:hAnsi="Times New Roman" w:cs="Times New Roman"/>
        </w:rPr>
        <w:t xml:space="preserve"> </w:t>
      </w:r>
      <w:r>
        <w:rPr>
          <w:rFonts w:ascii="Times New Roman" w:hAnsi="Times New Roman" w:cs="Times New Roman"/>
        </w:rPr>
        <w:t>are not followed the procedures stated on Clause 39.1 of the GCC. The new work items are distributed in different places of building blocks and organized as per their respective work packages. It</w:t>
      </w:r>
      <w:r w:rsidR="009C0D8D">
        <w:rPr>
          <w:rFonts w:ascii="Times New Roman" w:hAnsi="Times New Roman" w:cs="Times New Roman"/>
        </w:rPr>
        <w:t xml:space="preserve"> indicates that the</w:t>
      </w:r>
      <w:r>
        <w:rPr>
          <w:rFonts w:ascii="Times New Roman" w:hAnsi="Times New Roman" w:cs="Times New Roman"/>
        </w:rPr>
        <w:t xml:space="preserve"> procedure of provision of change orders,</w:t>
      </w:r>
      <w:r w:rsidR="00990A51">
        <w:rPr>
          <w:rFonts w:ascii="Times New Roman" w:hAnsi="Times New Roman" w:cs="Times New Roman"/>
        </w:rPr>
        <w:t xml:space="preserve"> evaluation and approval processes are done without </w:t>
      </w:r>
      <w:r w:rsidR="00CF44A6">
        <w:rPr>
          <w:rFonts w:ascii="Times New Roman" w:hAnsi="Times New Roman" w:cs="Times New Roman"/>
        </w:rPr>
        <w:t xml:space="preserve">following </w:t>
      </w:r>
      <w:r w:rsidR="00990A51">
        <w:rPr>
          <w:rFonts w:ascii="Times New Roman" w:hAnsi="Times New Roman" w:cs="Times New Roman"/>
        </w:rPr>
        <w:t>the requirements of Clause 39.1 of the GCC.</w:t>
      </w:r>
      <w:r w:rsidR="00071E94">
        <w:rPr>
          <w:rFonts w:ascii="Times New Roman" w:hAnsi="Times New Roman" w:cs="Times New Roman"/>
        </w:rPr>
        <w:t xml:space="preserve"> </w:t>
      </w:r>
      <w:r w:rsidR="000D22FB">
        <w:rPr>
          <w:rFonts w:ascii="Times New Roman" w:hAnsi="Times New Roman" w:cs="Times New Roman"/>
        </w:rPr>
        <w:t xml:space="preserve">Even if such informal procedure exists, </w:t>
      </w:r>
      <w:r w:rsidR="00490378">
        <w:rPr>
          <w:rFonts w:ascii="Times New Roman" w:hAnsi="Times New Roman" w:cs="Times New Roman"/>
        </w:rPr>
        <w:t>t</w:t>
      </w:r>
      <w:r w:rsidR="00071E94">
        <w:rPr>
          <w:rFonts w:ascii="Times New Roman" w:hAnsi="Times New Roman" w:cs="Times New Roman"/>
        </w:rPr>
        <w:t xml:space="preserve">he </w:t>
      </w:r>
      <w:r w:rsidR="00071E94">
        <w:rPr>
          <w:rFonts w:ascii="Times New Roman" w:hAnsi="Times New Roman" w:cs="Times New Roman"/>
        </w:rPr>
        <w:lastRenderedPageBreak/>
        <w:t xml:space="preserve">transparency of </w:t>
      </w:r>
      <w:r w:rsidR="000D22FB">
        <w:rPr>
          <w:rFonts w:ascii="Times New Roman" w:hAnsi="Times New Roman" w:cs="Times New Roman"/>
        </w:rPr>
        <w:t xml:space="preserve">Engineer’s </w:t>
      </w:r>
      <w:r w:rsidR="00071E94">
        <w:rPr>
          <w:rFonts w:ascii="Times New Roman" w:hAnsi="Times New Roman" w:cs="Times New Roman"/>
        </w:rPr>
        <w:t xml:space="preserve">evaluation </w:t>
      </w:r>
      <w:r w:rsidR="00490378">
        <w:rPr>
          <w:rFonts w:ascii="Times New Roman" w:hAnsi="Times New Roman" w:cs="Times New Roman"/>
        </w:rPr>
        <w:t xml:space="preserve">performed </w:t>
      </w:r>
      <w:r w:rsidR="00071E94">
        <w:rPr>
          <w:rFonts w:ascii="Times New Roman" w:hAnsi="Times New Roman" w:cs="Times New Roman"/>
        </w:rPr>
        <w:t>on those new work items could not be</w:t>
      </w:r>
      <w:r w:rsidR="00490378">
        <w:rPr>
          <w:rFonts w:ascii="Times New Roman" w:hAnsi="Times New Roman" w:cs="Times New Roman"/>
        </w:rPr>
        <w:t xml:space="preserve"> further</w:t>
      </w:r>
      <w:r w:rsidR="00071E94">
        <w:rPr>
          <w:rFonts w:ascii="Times New Roman" w:hAnsi="Times New Roman" w:cs="Times New Roman"/>
        </w:rPr>
        <w:t xml:space="preserve"> </w:t>
      </w:r>
      <w:r w:rsidR="00490378">
        <w:rPr>
          <w:rFonts w:ascii="Times New Roman" w:hAnsi="Times New Roman" w:cs="Times New Roman"/>
        </w:rPr>
        <w:t>justified</w:t>
      </w:r>
      <w:r w:rsidR="00071E94">
        <w:rPr>
          <w:rFonts w:ascii="Times New Roman" w:hAnsi="Times New Roman" w:cs="Times New Roman"/>
        </w:rPr>
        <w:t xml:space="preserve"> </w:t>
      </w:r>
      <w:r w:rsidR="000D22FB">
        <w:rPr>
          <w:rFonts w:ascii="Times New Roman" w:hAnsi="Times New Roman" w:cs="Times New Roman"/>
        </w:rPr>
        <w:t xml:space="preserve">in this report due to accessibility </w:t>
      </w:r>
      <w:r w:rsidR="00490378">
        <w:rPr>
          <w:rFonts w:ascii="Times New Roman" w:hAnsi="Times New Roman" w:cs="Times New Roman"/>
        </w:rPr>
        <w:t xml:space="preserve">problem </w:t>
      </w:r>
      <w:r w:rsidR="000D22FB">
        <w:rPr>
          <w:rFonts w:ascii="Times New Roman" w:hAnsi="Times New Roman" w:cs="Times New Roman"/>
        </w:rPr>
        <w:t>of information.</w:t>
      </w:r>
    </w:p>
    <w:p w:rsidR="005D6301" w:rsidRPr="002A4343" w:rsidRDefault="005D6301" w:rsidP="00FE1F91">
      <w:pPr>
        <w:pStyle w:val="Heading4"/>
        <w:numPr>
          <w:ilvl w:val="3"/>
          <w:numId w:val="29"/>
        </w:numPr>
        <w:ind w:left="2520"/>
        <w:rPr>
          <w:b/>
          <w:i w:val="0"/>
        </w:rPr>
      </w:pPr>
      <w:r w:rsidRPr="002A4343">
        <w:rPr>
          <w:b/>
          <w:i w:val="0"/>
        </w:rPr>
        <w:t>Issues Related to Contract Duration</w:t>
      </w:r>
    </w:p>
    <w:p w:rsidR="00DD1809" w:rsidRDefault="004906E3" w:rsidP="00151CC9">
      <w:pPr>
        <w:jc w:val="both"/>
        <w:rPr>
          <w:rFonts w:ascii="Times New Roman" w:hAnsi="Times New Roman" w:cs="Times New Roman"/>
        </w:rPr>
      </w:pPr>
      <w:r>
        <w:rPr>
          <w:rFonts w:ascii="Times New Roman" w:hAnsi="Times New Roman" w:cs="Times New Roman"/>
        </w:rPr>
        <w:t xml:space="preserve">The construction of the project was planned to be completed within 730 calendar days. </w:t>
      </w:r>
      <w:r w:rsidR="00AE1D7A">
        <w:rPr>
          <w:rFonts w:ascii="Times New Roman" w:hAnsi="Times New Roman" w:cs="Times New Roman"/>
        </w:rPr>
        <w:t xml:space="preserve">The start date of the construction work was on </w:t>
      </w:r>
      <w:r w:rsidR="00AE1D7A" w:rsidRPr="00AE1D7A">
        <w:rPr>
          <w:rFonts w:ascii="Times New Roman" w:hAnsi="Times New Roman" w:cs="Times New Roman"/>
        </w:rPr>
        <w:t>06</w:t>
      </w:r>
      <w:r w:rsidR="00AE1D7A" w:rsidRPr="00AE1D7A">
        <w:rPr>
          <w:rFonts w:ascii="Times New Roman" w:hAnsi="Times New Roman" w:cs="Times New Roman"/>
          <w:vertAlign w:val="superscript"/>
        </w:rPr>
        <w:t>th</w:t>
      </w:r>
      <w:r w:rsidR="00AE1D7A" w:rsidRPr="00AE1D7A">
        <w:rPr>
          <w:rFonts w:ascii="Times New Roman" w:hAnsi="Times New Roman" w:cs="Times New Roman"/>
        </w:rPr>
        <w:t xml:space="preserve"> August 2013</w:t>
      </w:r>
      <w:r w:rsidR="00AE1D7A">
        <w:rPr>
          <w:rFonts w:ascii="Times New Roman" w:hAnsi="Times New Roman" w:cs="Times New Roman"/>
        </w:rPr>
        <w:t xml:space="preserve"> and</w:t>
      </w:r>
      <w:r w:rsidR="00151CC9" w:rsidRPr="00151CC9">
        <w:rPr>
          <w:rFonts w:ascii="Times New Roman" w:hAnsi="Times New Roman" w:cs="Times New Roman"/>
        </w:rPr>
        <w:t xml:space="preserve"> </w:t>
      </w:r>
      <w:r w:rsidR="00151CC9">
        <w:rPr>
          <w:rFonts w:ascii="Times New Roman" w:hAnsi="Times New Roman" w:cs="Times New Roman"/>
        </w:rPr>
        <w:t xml:space="preserve">intended </w:t>
      </w:r>
      <w:r w:rsidR="00AE1D7A">
        <w:rPr>
          <w:rFonts w:ascii="Times New Roman" w:hAnsi="Times New Roman" w:cs="Times New Roman"/>
        </w:rPr>
        <w:t xml:space="preserve">to be </w:t>
      </w:r>
      <w:r w:rsidR="00151CC9">
        <w:rPr>
          <w:rFonts w:ascii="Times New Roman" w:hAnsi="Times New Roman" w:cs="Times New Roman"/>
        </w:rPr>
        <w:t xml:space="preserve">completion on </w:t>
      </w:r>
      <w:r w:rsidR="00151CC9" w:rsidRPr="00151CC9">
        <w:rPr>
          <w:rFonts w:ascii="Times New Roman" w:hAnsi="Times New Roman" w:cs="Times New Roman"/>
        </w:rPr>
        <w:t>05</w:t>
      </w:r>
      <w:r w:rsidR="00151CC9" w:rsidRPr="00151CC9">
        <w:rPr>
          <w:rFonts w:ascii="Times New Roman" w:hAnsi="Times New Roman" w:cs="Times New Roman"/>
          <w:vertAlign w:val="superscript"/>
        </w:rPr>
        <w:t>th</w:t>
      </w:r>
      <w:r w:rsidR="00151CC9" w:rsidRPr="00151CC9">
        <w:rPr>
          <w:rFonts w:ascii="Times New Roman" w:hAnsi="Times New Roman" w:cs="Times New Roman"/>
        </w:rPr>
        <w:t xml:space="preserve"> August 2015</w:t>
      </w:r>
      <w:r w:rsidR="00151CC9">
        <w:rPr>
          <w:rFonts w:ascii="Times New Roman" w:hAnsi="Times New Roman" w:cs="Times New Roman"/>
        </w:rPr>
        <w:t>.</w:t>
      </w:r>
      <w:r w:rsidR="00151CC9" w:rsidRPr="00151CC9">
        <w:rPr>
          <w:rFonts w:ascii="Times New Roman" w:hAnsi="Times New Roman" w:cs="Times New Roman"/>
        </w:rPr>
        <w:t xml:space="preserve"> </w:t>
      </w:r>
      <w:r w:rsidR="00151CC9">
        <w:rPr>
          <w:rFonts w:ascii="Times New Roman" w:hAnsi="Times New Roman" w:cs="Times New Roman"/>
        </w:rPr>
        <w:t xml:space="preserve">However, the actual completion date of the whole of the works was made on </w:t>
      </w:r>
      <w:r w:rsidR="00151CC9" w:rsidRPr="00151CC9">
        <w:rPr>
          <w:rFonts w:ascii="Times New Roman" w:hAnsi="Times New Roman" w:cs="Times New Roman"/>
        </w:rPr>
        <w:t>15</w:t>
      </w:r>
      <w:r w:rsidR="00151CC9" w:rsidRPr="004906E3">
        <w:rPr>
          <w:rFonts w:ascii="Times New Roman" w:hAnsi="Times New Roman" w:cs="Times New Roman"/>
          <w:vertAlign w:val="superscript"/>
        </w:rPr>
        <w:t>th</w:t>
      </w:r>
      <w:r w:rsidR="00151CC9" w:rsidRPr="00151CC9">
        <w:rPr>
          <w:rFonts w:ascii="Times New Roman" w:hAnsi="Times New Roman" w:cs="Times New Roman"/>
        </w:rPr>
        <w:t xml:space="preserve"> December 2017</w:t>
      </w:r>
      <w:r w:rsidR="00151CC9">
        <w:rPr>
          <w:rFonts w:ascii="Times New Roman" w:hAnsi="Times New Roman" w:cs="Times New Roman"/>
        </w:rPr>
        <w:t>.</w:t>
      </w:r>
      <w:r>
        <w:rPr>
          <w:rFonts w:ascii="Times New Roman" w:hAnsi="Times New Roman" w:cs="Times New Roman"/>
        </w:rPr>
        <w:t xml:space="preserve"> This indicates that the completion of the project has </w:t>
      </w:r>
      <w:r w:rsidR="00DD1809">
        <w:rPr>
          <w:rFonts w:ascii="Times New Roman" w:hAnsi="Times New Roman" w:cs="Times New Roman"/>
        </w:rPr>
        <w:t>shown a significant</w:t>
      </w:r>
      <w:r w:rsidR="000E65A8">
        <w:rPr>
          <w:rFonts w:ascii="Times New Roman" w:hAnsi="Times New Roman" w:cs="Times New Roman"/>
        </w:rPr>
        <w:t xml:space="preserve"> delay</w:t>
      </w:r>
      <w:r>
        <w:rPr>
          <w:rFonts w:ascii="Times New Roman" w:hAnsi="Times New Roman" w:cs="Times New Roman"/>
        </w:rPr>
        <w:t xml:space="preserve"> by more than two years and four months f</w:t>
      </w:r>
      <w:r w:rsidR="00DD1809">
        <w:rPr>
          <w:rFonts w:ascii="Times New Roman" w:hAnsi="Times New Roman" w:cs="Times New Roman"/>
        </w:rPr>
        <w:t>rom the intended period of time.</w:t>
      </w:r>
    </w:p>
    <w:p w:rsidR="0094286D" w:rsidRDefault="00F0701F" w:rsidP="00151CC9">
      <w:pPr>
        <w:jc w:val="both"/>
        <w:rPr>
          <w:rFonts w:ascii="Times New Roman" w:hAnsi="Times New Roman" w:cs="Times New Roman"/>
        </w:rPr>
      </w:pPr>
      <w:r>
        <w:rPr>
          <w:rFonts w:ascii="Times New Roman" w:hAnsi="Times New Roman" w:cs="Times New Roman"/>
        </w:rPr>
        <w:t xml:space="preserve">The delay of the construction work was extremely too high </w:t>
      </w:r>
      <w:r w:rsidR="00B574F0">
        <w:rPr>
          <w:rFonts w:ascii="Times New Roman" w:hAnsi="Times New Roman" w:cs="Times New Roman"/>
        </w:rPr>
        <w:t xml:space="preserve">which is believed to be resulted from a number of several reasons </w:t>
      </w:r>
      <w:r w:rsidR="0035689C">
        <w:rPr>
          <w:rFonts w:ascii="Times New Roman" w:hAnsi="Times New Roman" w:cs="Times New Roman"/>
        </w:rPr>
        <w:t>in the course of</w:t>
      </w:r>
      <w:r w:rsidR="00B574F0">
        <w:rPr>
          <w:rFonts w:ascii="Times New Roman" w:hAnsi="Times New Roman" w:cs="Times New Roman"/>
        </w:rPr>
        <w:t xml:space="preserve"> construction period</w:t>
      </w:r>
      <w:r w:rsidR="0035689C">
        <w:rPr>
          <w:rFonts w:ascii="Times New Roman" w:hAnsi="Times New Roman" w:cs="Times New Roman"/>
        </w:rPr>
        <w:t xml:space="preserve">. </w:t>
      </w:r>
      <w:r w:rsidR="008E74E7">
        <w:rPr>
          <w:rFonts w:ascii="Times New Roman" w:hAnsi="Times New Roman" w:cs="Times New Roman"/>
        </w:rPr>
        <w:t>T</w:t>
      </w:r>
      <w:r w:rsidR="0035689C">
        <w:rPr>
          <w:rFonts w:ascii="Times New Roman" w:hAnsi="Times New Roman" w:cs="Times New Roman"/>
        </w:rPr>
        <w:t>he administration of the contract in relation to such kinds of changes to duration w</w:t>
      </w:r>
      <w:r w:rsidR="008E74E7">
        <w:rPr>
          <w:rFonts w:ascii="Times New Roman" w:hAnsi="Times New Roman" w:cs="Times New Roman"/>
        </w:rPr>
        <w:t>ouldn’t be simple and requires close follow up and timely solution at every occurrence of delay during construction period.</w:t>
      </w:r>
      <w:r w:rsidR="0035689C">
        <w:rPr>
          <w:rFonts w:ascii="Times New Roman" w:hAnsi="Times New Roman" w:cs="Times New Roman"/>
        </w:rPr>
        <w:t xml:space="preserve"> </w:t>
      </w:r>
      <w:r w:rsidR="008E74E7">
        <w:rPr>
          <w:rFonts w:ascii="Times New Roman" w:hAnsi="Times New Roman" w:cs="Times New Roman"/>
        </w:rPr>
        <w:t xml:space="preserve">The consulting firm administrating the contract is expected to review, analyze, justify of contractor’s submittals of the delay on each time of occurrence </w:t>
      </w:r>
      <w:r w:rsidR="0094286D">
        <w:rPr>
          <w:rFonts w:ascii="Times New Roman" w:hAnsi="Times New Roman" w:cs="Times New Roman"/>
        </w:rPr>
        <w:t xml:space="preserve">so that </w:t>
      </w:r>
      <w:r w:rsidR="008E74E7">
        <w:rPr>
          <w:rFonts w:ascii="Times New Roman" w:hAnsi="Times New Roman" w:cs="Times New Roman"/>
        </w:rPr>
        <w:t>proper documentation</w:t>
      </w:r>
      <w:r w:rsidR="0094286D">
        <w:rPr>
          <w:rFonts w:ascii="Times New Roman" w:hAnsi="Times New Roman" w:cs="Times New Roman"/>
        </w:rPr>
        <w:t xml:space="preserve"> shall be made on final approval documents of the client</w:t>
      </w:r>
      <w:r w:rsidR="008E74E7">
        <w:rPr>
          <w:rFonts w:ascii="Times New Roman" w:hAnsi="Times New Roman" w:cs="Times New Roman"/>
        </w:rPr>
        <w:t xml:space="preserve">. </w:t>
      </w:r>
    </w:p>
    <w:p w:rsidR="00151CC9" w:rsidRPr="00151CC9" w:rsidRDefault="0094286D" w:rsidP="00151CC9">
      <w:pPr>
        <w:jc w:val="both"/>
        <w:rPr>
          <w:rFonts w:ascii="Times New Roman" w:hAnsi="Times New Roman" w:cs="Times New Roman"/>
        </w:rPr>
      </w:pPr>
      <w:r>
        <w:rPr>
          <w:rFonts w:ascii="Times New Roman" w:hAnsi="Times New Roman" w:cs="Times New Roman"/>
        </w:rPr>
        <w:t xml:space="preserve">Even if the delay is too high there is no single document available from the client as well as from the consulting office to </w:t>
      </w:r>
      <w:r w:rsidR="00381E79">
        <w:rPr>
          <w:rFonts w:ascii="Times New Roman" w:hAnsi="Times New Roman" w:cs="Times New Roman"/>
        </w:rPr>
        <w:t xml:space="preserve">make assurance for the delay in this report. </w:t>
      </w:r>
      <w:r w:rsidR="00DD1809">
        <w:rPr>
          <w:rFonts w:ascii="Times New Roman" w:hAnsi="Times New Roman" w:cs="Times New Roman"/>
        </w:rPr>
        <w:t>Th</w:t>
      </w:r>
      <w:r w:rsidR="00381E79">
        <w:rPr>
          <w:rFonts w:ascii="Times New Roman" w:hAnsi="Times New Roman" w:cs="Times New Roman"/>
        </w:rPr>
        <w:t>erefore, th</w:t>
      </w:r>
      <w:r w:rsidR="00DD1809">
        <w:rPr>
          <w:rFonts w:ascii="Times New Roman" w:hAnsi="Times New Roman" w:cs="Times New Roman"/>
        </w:rPr>
        <w:t xml:space="preserve">is part is left unanalyzed due to accessibility problem of information for changes to Contract </w:t>
      </w:r>
      <w:r w:rsidR="00F0701F">
        <w:rPr>
          <w:rFonts w:ascii="Times New Roman" w:hAnsi="Times New Roman" w:cs="Times New Roman"/>
        </w:rPr>
        <w:t>Duration</w:t>
      </w:r>
      <w:r w:rsidR="00F0701F" w:rsidRPr="005D6301">
        <w:rPr>
          <w:rFonts w:ascii="Times New Roman" w:hAnsi="Times New Roman" w:cs="Times New Roman"/>
        </w:rPr>
        <w:t>.</w:t>
      </w:r>
      <w:r w:rsidR="00F0701F">
        <w:rPr>
          <w:rFonts w:ascii="Times New Roman" w:hAnsi="Times New Roman" w:cs="Times New Roman"/>
        </w:rPr>
        <w:t xml:space="preserve"> However, i</w:t>
      </w:r>
      <w:r w:rsidR="00AE1D7A">
        <w:rPr>
          <w:rFonts w:ascii="Times New Roman" w:hAnsi="Times New Roman" w:cs="Times New Roman"/>
        </w:rPr>
        <w:t>n reference with the Provisional Acceptance Document</w:t>
      </w:r>
      <w:r w:rsidR="00F0701F">
        <w:rPr>
          <w:rFonts w:ascii="Times New Roman" w:hAnsi="Times New Roman" w:cs="Times New Roman"/>
        </w:rPr>
        <w:t>,</w:t>
      </w:r>
      <w:r w:rsidR="00AE1D7A">
        <w:rPr>
          <w:rFonts w:ascii="Times New Roman" w:hAnsi="Times New Roman" w:cs="Times New Roman"/>
        </w:rPr>
        <w:t xml:space="preserve"> no penalty is carried out for the delays of the Contract beyond the intended completion dated are justified.</w:t>
      </w:r>
      <w:r w:rsidR="00AE1D7A" w:rsidRPr="00AE1D7A">
        <w:rPr>
          <w:rFonts w:ascii="Times New Roman" w:hAnsi="Times New Roman" w:cs="Times New Roman"/>
        </w:rPr>
        <w:t xml:space="preserve"> </w:t>
      </w:r>
    </w:p>
    <w:p w:rsidR="005D6301" w:rsidRPr="002A4343" w:rsidRDefault="005D6301" w:rsidP="00FE1F91">
      <w:pPr>
        <w:pStyle w:val="Heading4"/>
        <w:numPr>
          <w:ilvl w:val="3"/>
          <w:numId w:val="29"/>
        </w:numPr>
        <w:ind w:left="2520"/>
        <w:rPr>
          <w:b/>
          <w:i w:val="0"/>
        </w:rPr>
      </w:pPr>
      <w:r w:rsidRPr="002A4343">
        <w:rPr>
          <w:b/>
          <w:i w:val="0"/>
        </w:rPr>
        <w:t>Issues Related to Contract Scope</w:t>
      </w:r>
    </w:p>
    <w:p w:rsidR="003D2CE9" w:rsidRPr="005D6301" w:rsidRDefault="003D2CE9" w:rsidP="00C16FF1">
      <w:pPr>
        <w:jc w:val="both"/>
        <w:rPr>
          <w:rFonts w:ascii="Times New Roman" w:hAnsi="Times New Roman" w:cs="Times New Roman"/>
        </w:rPr>
      </w:pPr>
      <w:r>
        <w:rPr>
          <w:rFonts w:ascii="Times New Roman" w:hAnsi="Times New Roman" w:cs="Times New Roman"/>
        </w:rPr>
        <w:t xml:space="preserve">This part is </w:t>
      </w:r>
      <w:r w:rsidR="00381E79">
        <w:rPr>
          <w:rFonts w:ascii="Times New Roman" w:hAnsi="Times New Roman" w:cs="Times New Roman"/>
        </w:rPr>
        <w:t xml:space="preserve">also </w:t>
      </w:r>
      <w:r>
        <w:rPr>
          <w:rFonts w:ascii="Times New Roman" w:hAnsi="Times New Roman" w:cs="Times New Roman"/>
        </w:rPr>
        <w:t>left unanalyzed due to accessibility problem of information for changes to Contract Scope</w:t>
      </w:r>
      <w:r w:rsidRPr="005D6301">
        <w:rPr>
          <w:rFonts w:ascii="Times New Roman" w:hAnsi="Times New Roman" w:cs="Times New Roman"/>
        </w:rPr>
        <w:t>.</w:t>
      </w:r>
      <w:r w:rsidR="00E459E7">
        <w:rPr>
          <w:rFonts w:ascii="Times New Roman" w:hAnsi="Times New Roman" w:cs="Times New Roman"/>
        </w:rPr>
        <w:t xml:space="preserve"> However, in reference to IPC No. 16, there </w:t>
      </w:r>
      <w:proofErr w:type="gramStart"/>
      <w:r w:rsidR="00E459E7">
        <w:rPr>
          <w:rFonts w:ascii="Times New Roman" w:hAnsi="Times New Roman" w:cs="Times New Roman"/>
        </w:rPr>
        <w:t>are addition</w:t>
      </w:r>
      <w:proofErr w:type="gramEnd"/>
      <w:r w:rsidR="00E459E7">
        <w:rPr>
          <w:rFonts w:ascii="Times New Roman" w:hAnsi="Times New Roman" w:cs="Times New Roman"/>
        </w:rPr>
        <w:t xml:space="preserve"> of new work item beyond the contract scope as listed on Table 5.2 above.</w:t>
      </w:r>
    </w:p>
    <w:p w:rsidR="00FE3F48" w:rsidRDefault="00FE3F48" w:rsidP="00FE3F48">
      <w:pPr>
        <w:jc w:val="both"/>
        <w:rPr>
          <w:rFonts w:cstheme="minorHAnsi"/>
          <w:b/>
          <w:sz w:val="24"/>
          <w:szCs w:val="24"/>
        </w:rPr>
      </w:pPr>
      <w:r>
        <w:br w:type="page"/>
      </w:r>
    </w:p>
    <w:p w:rsidR="00452374" w:rsidRPr="00961D72" w:rsidRDefault="00B03774" w:rsidP="00864C88">
      <w:pPr>
        <w:pStyle w:val="Heading1"/>
      </w:pPr>
      <w:bookmarkStart w:id="44" w:name="_Toc525334577"/>
      <w:r w:rsidRPr="00961D72">
        <w:lastRenderedPageBreak/>
        <w:t>CONCLUSION</w:t>
      </w:r>
      <w:r w:rsidR="004840A7" w:rsidRPr="00961D72">
        <w:t xml:space="preserve"> AND RECOMMENDATION TO THE MSG</w:t>
      </w:r>
      <w:bookmarkEnd w:id="44"/>
      <w:r w:rsidR="004840A7" w:rsidRPr="00961D72">
        <w:t xml:space="preserve"> </w:t>
      </w:r>
    </w:p>
    <w:p w:rsidR="00452374" w:rsidRPr="00961D72" w:rsidRDefault="00F233D0" w:rsidP="00F233D0">
      <w:pPr>
        <w:pStyle w:val="Heading1"/>
        <w:numPr>
          <w:ilvl w:val="1"/>
          <w:numId w:val="39"/>
        </w:numPr>
      </w:pPr>
      <w:bookmarkStart w:id="45" w:name="_Toc525334578"/>
      <w:r w:rsidRPr="00961D72">
        <w:t>Conclusion</w:t>
      </w:r>
      <w:bookmarkEnd w:id="45"/>
    </w:p>
    <w:p w:rsidR="00452374" w:rsidRDefault="00A93774" w:rsidP="00A93774">
      <w:pPr>
        <w:jc w:val="both"/>
        <w:rPr>
          <w:rFonts w:ascii="Times New Roman" w:hAnsi="Times New Roman" w:cs="Times New Roman"/>
        </w:rPr>
      </w:pPr>
      <w:r>
        <w:rPr>
          <w:rFonts w:ascii="Times New Roman" w:hAnsi="Times New Roman" w:cs="Times New Roman"/>
        </w:rPr>
        <w:t xml:space="preserve">The disclosure and assurance process of the </w:t>
      </w:r>
      <w:r w:rsidR="00383A36">
        <w:rPr>
          <w:rFonts w:ascii="Times New Roman" w:hAnsi="Times New Roman" w:cs="Times New Roman"/>
        </w:rPr>
        <w:t>project is</w:t>
      </w:r>
      <w:r>
        <w:rPr>
          <w:rFonts w:ascii="Times New Roman" w:hAnsi="Times New Roman" w:cs="Times New Roman"/>
        </w:rPr>
        <w:t xml:space="preserve"> carried out </w:t>
      </w:r>
      <w:r w:rsidR="00383A36">
        <w:rPr>
          <w:rFonts w:ascii="Times New Roman" w:hAnsi="Times New Roman" w:cs="Times New Roman"/>
        </w:rPr>
        <w:t xml:space="preserve">in the absence of key information so that a complete report couldn’t be produced specifically on the main concerns of implementation of the Contract both for Works and Consultancy Services. </w:t>
      </w:r>
      <w:proofErr w:type="gramStart"/>
      <w:r w:rsidR="00383A36">
        <w:rPr>
          <w:rFonts w:ascii="Times New Roman" w:hAnsi="Times New Roman" w:cs="Times New Roman"/>
        </w:rPr>
        <w:t>however</w:t>
      </w:r>
      <w:proofErr w:type="gramEnd"/>
      <w:r w:rsidR="00383A36">
        <w:rPr>
          <w:rFonts w:ascii="Times New Roman" w:hAnsi="Times New Roman" w:cs="Times New Roman"/>
        </w:rPr>
        <w:t>, as per the available information collected from PE and Consultant office, appreciable findings and</w:t>
      </w:r>
      <w:r w:rsidR="001D282E">
        <w:rPr>
          <w:rFonts w:ascii="Times New Roman" w:hAnsi="Times New Roman" w:cs="Times New Roman"/>
        </w:rPr>
        <w:t xml:space="preserve"> causes of concern are identified.</w:t>
      </w:r>
    </w:p>
    <w:p w:rsidR="001D282E" w:rsidRDefault="001D282E" w:rsidP="004260D6">
      <w:pPr>
        <w:jc w:val="both"/>
        <w:rPr>
          <w:rFonts w:ascii="Times New Roman" w:hAnsi="Times New Roman" w:cs="Times New Roman"/>
        </w:rPr>
      </w:pPr>
      <w:r>
        <w:rPr>
          <w:rFonts w:ascii="Times New Roman" w:hAnsi="Times New Roman" w:cs="Times New Roman"/>
        </w:rPr>
        <w:t xml:space="preserve">The inefficiency of the PE on handling of Project Information is the main finding observed in this report. The required information relevant to the project couldn’t be easily accessed and even there is no proper </w:t>
      </w:r>
      <w:r w:rsidR="004260D6">
        <w:rPr>
          <w:rFonts w:ascii="Times New Roman" w:hAnsi="Times New Roman" w:cs="Times New Roman"/>
        </w:rPr>
        <w:t xml:space="preserve">well-known </w:t>
      </w:r>
      <w:r>
        <w:rPr>
          <w:rFonts w:ascii="Times New Roman" w:hAnsi="Times New Roman" w:cs="Times New Roman"/>
        </w:rPr>
        <w:t xml:space="preserve">place of documentation </w:t>
      </w:r>
      <w:r w:rsidR="004260D6">
        <w:rPr>
          <w:rFonts w:ascii="Times New Roman" w:hAnsi="Times New Roman" w:cs="Times New Roman"/>
        </w:rPr>
        <w:t>specifically assigned by the PE for handling of project information.</w:t>
      </w:r>
      <w:r>
        <w:rPr>
          <w:rFonts w:ascii="Times New Roman" w:hAnsi="Times New Roman" w:cs="Times New Roman"/>
        </w:rPr>
        <w:t xml:space="preserve"> </w:t>
      </w:r>
      <w:r w:rsidR="00C87603">
        <w:rPr>
          <w:rFonts w:ascii="Times New Roman" w:hAnsi="Times New Roman" w:cs="Times New Roman"/>
        </w:rPr>
        <w:t xml:space="preserve">In compliance with the requirements of </w:t>
      </w:r>
      <w:r w:rsidR="00C87603" w:rsidRPr="00DB6E9A">
        <w:rPr>
          <w:rFonts w:ascii="Times New Roman" w:hAnsi="Times New Roman" w:cs="Times New Roman"/>
        </w:rPr>
        <w:t>article 32 of the PPA Directive</w:t>
      </w:r>
      <w:r w:rsidR="00C87603">
        <w:rPr>
          <w:rFonts w:ascii="Times New Roman" w:hAnsi="Times New Roman" w:cs="Times New Roman"/>
        </w:rPr>
        <w:t>, the PE is expected to properly maintain procurement information to facilitate easily access at the time of request</w:t>
      </w:r>
      <w:r w:rsidR="004260D6">
        <w:rPr>
          <w:rFonts w:ascii="Times New Roman" w:hAnsi="Times New Roman" w:cs="Times New Roman"/>
        </w:rPr>
        <w:t>.</w:t>
      </w:r>
    </w:p>
    <w:p w:rsidR="004260D6" w:rsidRDefault="007E5001" w:rsidP="004260D6">
      <w:pPr>
        <w:jc w:val="both"/>
        <w:rPr>
          <w:rFonts w:ascii="Times New Roman" w:hAnsi="Times New Roman" w:cs="Times New Roman"/>
        </w:rPr>
      </w:pPr>
      <w:r>
        <w:rPr>
          <w:rFonts w:ascii="Times New Roman" w:hAnsi="Times New Roman" w:cs="Times New Roman"/>
        </w:rPr>
        <w:t>The other finding</w:t>
      </w:r>
      <w:r w:rsidR="004260D6">
        <w:rPr>
          <w:rFonts w:ascii="Times New Roman" w:hAnsi="Times New Roman" w:cs="Times New Roman"/>
        </w:rPr>
        <w:t xml:space="preserve"> of the assurance process is that the Works Contract has been procured under low completion so that the</w:t>
      </w:r>
      <w:r w:rsidR="00EF4CA9">
        <w:rPr>
          <w:rFonts w:ascii="Times New Roman" w:hAnsi="Times New Roman" w:cs="Times New Roman"/>
        </w:rPr>
        <w:t>re would be a</w:t>
      </w:r>
      <w:r w:rsidR="004260D6">
        <w:rPr>
          <w:rFonts w:ascii="Times New Roman" w:hAnsi="Times New Roman" w:cs="Times New Roman"/>
        </w:rPr>
        <w:t xml:space="preserve"> probability </w:t>
      </w:r>
      <w:r w:rsidR="00EF4CA9">
        <w:rPr>
          <w:rFonts w:ascii="Times New Roman" w:hAnsi="Times New Roman" w:cs="Times New Roman"/>
        </w:rPr>
        <w:t>to occurrence to subject the project with high Contract Price</w:t>
      </w:r>
      <w:r w:rsidR="004260D6">
        <w:rPr>
          <w:rFonts w:ascii="Times New Roman" w:hAnsi="Times New Roman" w:cs="Times New Roman"/>
        </w:rPr>
        <w:t>.</w:t>
      </w:r>
      <w:r w:rsidR="00EF4CA9">
        <w:rPr>
          <w:rFonts w:ascii="Times New Roman" w:hAnsi="Times New Roman" w:cs="Times New Roman"/>
        </w:rPr>
        <w:t xml:space="preserve"> The project is large and complex however the type of Procurement advertised for the bid was NCB. </w:t>
      </w:r>
      <w:proofErr w:type="gramStart"/>
      <w:r w:rsidR="00EF4CA9">
        <w:rPr>
          <w:rFonts w:ascii="Times New Roman" w:hAnsi="Times New Roman" w:cs="Times New Roman"/>
        </w:rPr>
        <w:t>Even if nineteen bidders have collected the bid only the two bidders have submitted their qualifications.</w:t>
      </w:r>
      <w:proofErr w:type="gramEnd"/>
      <w:r w:rsidR="00EF4CA9">
        <w:rPr>
          <w:rFonts w:ascii="Times New Roman" w:hAnsi="Times New Roman" w:cs="Times New Roman"/>
        </w:rPr>
        <w:t xml:space="preserve"> On the other hand, the evaluation criteria of equipment have been modified on the bid document from the previously approved bid document by the PE.</w:t>
      </w:r>
      <w:r w:rsidR="001F6725">
        <w:rPr>
          <w:rFonts w:ascii="Times New Roman" w:hAnsi="Times New Roman" w:cs="Times New Roman"/>
        </w:rPr>
        <w:t xml:space="preserve"> The modification was done by adding Batching </w:t>
      </w:r>
      <w:r w:rsidR="00446BDA">
        <w:rPr>
          <w:rFonts w:ascii="Times New Roman" w:hAnsi="Times New Roman" w:cs="Times New Roman"/>
        </w:rPr>
        <w:t xml:space="preserve">Plant to the Equipment Criteria which could be one of the reasons for the problem of bid submission. </w:t>
      </w:r>
      <w:r w:rsidR="009C0D8D">
        <w:rPr>
          <w:rFonts w:ascii="Times New Roman" w:hAnsi="Times New Roman" w:cs="Times New Roman"/>
        </w:rPr>
        <w:t>It can be concluded that the type of Procurement, NCB, and modification made on Equipment Criteria could be the main factor of low competition which the PE shall draw its attention for future improvement.</w:t>
      </w:r>
    </w:p>
    <w:p w:rsidR="009C0D8D" w:rsidRPr="00961D72" w:rsidRDefault="009C0D8D" w:rsidP="004260D6">
      <w:pPr>
        <w:jc w:val="both"/>
        <w:rPr>
          <w:rFonts w:cstheme="minorHAnsi"/>
          <w:w w:val="116"/>
        </w:rPr>
      </w:pPr>
      <w:r>
        <w:rPr>
          <w:rFonts w:ascii="Times New Roman" w:hAnsi="Times New Roman" w:cs="Times New Roman"/>
        </w:rPr>
        <w:t xml:space="preserve">The third key finding is the problem observed on the approval process of variations. </w:t>
      </w:r>
      <w:r w:rsidR="00C74EDE">
        <w:rPr>
          <w:rFonts w:ascii="Times New Roman" w:hAnsi="Times New Roman" w:cs="Times New Roman"/>
        </w:rPr>
        <w:t xml:space="preserve">No document is available with respect to variations however, in reference with IPC No. 16 </w:t>
      </w:r>
      <w:proofErr w:type="gramStart"/>
      <w:r w:rsidR="00C74EDE">
        <w:rPr>
          <w:rFonts w:ascii="Times New Roman" w:hAnsi="Times New Roman" w:cs="Times New Roman"/>
        </w:rPr>
        <w:t>document,</w:t>
      </w:r>
      <w:proofErr w:type="gramEnd"/>
      <w:r w:rsidR="00C74EDE">
        <w:rPr>
          <w:rFonts w:ascii="Times New Roman" w:hAnsi="Times New Roman" w:cs="Times New Roman"/>
        </w:rPr>
        <w:t xml:space="preserve"> i</w:t>
      </w:r>
      <w:r>
        <w:rPr>
          <w:rFonts w:ascii="Times New Roman" w:hAnsi="Times New Roman" w:cs="Times New Roman"/>
        </w:rPr>
        <w:t>t is observed that the procedure of provision of change orders, evaluation and approval processes are carried out without following the requirements of Clause 39.1 of the GCC.</w:t>
      </w:r>
      <w:r w:rsidR="00C74EDE">
        <w:rPr>
          <w:rFonts w:ascii="Times New Roman" w:hAnsi="Times New Roman" w:cs="Times New Roman"/>
        </w:rPr>
        <w:t xml:space="preserve"> </w:t>
      </w:r>
      <w:r w:rsidR="00C87603">
        <w:rPr>
          <w:rFonts w:ascii="Times New Roman" w:hAnsi="Times New Roman" w:cs="Times New Roman"/>
        </w:rPr>
        <w:t>The transparency of approval of variations could not be analyzed due to such circumstances</w:t>
      </w:r>
      <w:r w:rsidR="00C74EDE">
        <w:rPr>
          <w:rFonts w:ascii="Times New Roman" w:hAnsi="Times New Roman"/>
        </w:rPr>
        <w:t>.</w:t>
      </w:r>
      <w:r w:rsidR="00C74EDE">
        <w:rPr>
          <w:rFonts w:ascii="Times New Roman" w:hAnsi="Times New Roman" w:cs="Times New Roman"/>
        </w:rPr>
        <w:t xml:space="preserve"> </w:t>
      </w:r>
    </w:p>
    <w:p w:rsidR="00452374" w:rsidRPr="00961D72" w:rsidRDefault="00A93774" w:rsidP="00C74EDE">
      <w:pPr>
        <w:pStyle w:val="Heading1"/>
        <w:numPr>
          <w:ilvl w:val="1"/>
          <w:numId w:val="39"/>
        </w:numPr>
      </w:pPr>
      <w:bookmarkStart w:id="46" w:name="_Toc525334579"/>
      <w:r w:rsidRPr="00961D72">
        <w:t>Issues Recommended for Further Review</w:t>
      </w:r>
      <w:bookmarkEnd w:id="46"/>
    </w:p>
    <w:p w:rsidR="009B30B5" w:rsidRPr="00C74EDE" w:rsidRDefault="00C74EDE" w:rsidP="00C74EDE">
      <w:pPr>
        <w:jc w:val="both"/>
        <w:rPr>
          <w:rFonts w:ascii="Times New Roman" w:hAnsi="Times New Roman" w:cs="Times New Roman"/>
        </w:rPr>
      </w:pPr>
      <w:r>
        <w:rPr>
          <w:rFonts w:ascii="Times New Roman" w:hAnsi="Times New Roman" w:cs="Times New Roman"/>
        </w:rPr>
        <w:t xml:space="preserve">In this report a complete disclosure and quality assurance process could not be carried out for the project due to accessibility problem of project information both from the client and the Consultant. The availability of complete </w:t>
      </w:r>
      <w:r w:rsidR="005A4269">
        <w:rPr>
          <w:rFonts w:ascii="Times New Roman" w:hAnsi="Times New Roman" w:cs="Times New Roman"/>
        </w:rPr>
        <w:t xml:space="preserve">project </w:t>
      </w:r>
      <w:r>
        <w:rPr>
          <w:rFonts w:ascii="Times New Roman" w:hAnsi="Times New Roman" w:cs="Times New Roman"/>
        </w:rPr>
        <w:t>information is vital</w:t>
      </w:r>
      <w:r w:rsidR="005A4269">
        <w:rPr>
          <w:rFonts w:ascii="Times New Roman" w:hAnsi="Times New Roman" w:cs="Times New Roman"/>
        </w:rPr>
        <w:t>. Therefore the MSG main focus shall be drawn on acquiring the required project information as much as possible before starting of the assurance process.</w:t>
      </w:r>
      <w:r w:rsidR="009B30B5" w:rsidRPr="00C74EDE">
        <w:rPr>
          <w:rFonts w:ascii="Times New Roman" w:hAnsi="Times New Roman" w:cs="Times New Roman"/>
        </w:rPr>
        <w:br w:type="page"/>
      </w:r>
    </w:p>
    <w:p w:rsidR="009B30B5" w:rsidRPr="00C74EDE" w:rsidRDefault="009B30B5" w:rsidP="00C74EDE">
      <w:pPr>
        <w:jc w:val="both"/>
        <w:rPr>
          <w:rFonts w:ascii="Times New Roman" w:hAnsi="Times New Roman" w:cs="Times New Roman"/>
        </w:rPr>
        <w:sectPr w:rsidR="009B30B5" w:rsidRPr="00C74EDE" w:rsidSect="00D36CB5">
          <w:footerReference w:type="default" r:id="rId11"/>
          <w:pgSz w:w="12240" w:h="15840"/>
          <w:pgMar w:top="1440" w:right="1440" w:bottom="1440" w:left="1440" w:header="720" w:footer="720" w:gutter="0"/>
          <w:cols w:space="720"/>
          <w:docGrid w:linePitch="360"/>
        </w:sectPr>
      </w:pPr>
    </w:p>
    <w:p w:rsidR="009B30B5" w:rsidRPr="00284D01" w:rsidRDefault="009B30B5" w:rsidP="00864C88">
      <w:pPr>
        <w:pStyle w:val="Heading1"/>
      </w:pPr>
      <w:bookmarkStart w:id="47" w:name="_Toc515241199"/>
      <w:bookmarkStart w:id="48" w:name="_Toc525334580"/>
      <w:r w:rsidRPr="00284D01">
        <w:lastRenderedPageBreak/>
        <w:t>Project and Contract Information Disclosure</w:t>
      </w:r>
      <w:bookmarkEnd w:id="47"/>
      <w:r w:rsidR="00FA1436">
        <w:t xml:space="preserve"> Template</w:t>
      </w:r>
      <w:bookmarkEnd w:id="48"/>
    </w:p>
    <w:tbl>
      <w:tblPr>
        <w:tblpPr w:leftFromText="180" w:rightFromText="180" w:vertAnchor="page" w:horzAnchor="margin" w:tblpY="24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0F1"/>
        <w:tblLook w:val="04A0" w:firstRow="1" w:lastRow="0" w:firstColumn="1" w:lastColumn="0" w:noHBand="0" w:noVBand="1"/>
      </w:tblPr>
      <w:tblGrid>
        <w:gridCol w:w="683"/>
        <w:gridCol w:w="3774"/>
        <w:gridCol w:w="2453"/>
        <w:gridCol w:w="2983"/>
        <w:gridCol w:w="3283"/>
      </w:tblGrid>
      <w:tr w:rsidR="009B30B5" w:rsidRPr="00E912F9" w:rsidTr="009B30B5">
        <w:trPr>
          <w:trHeight w:val="530"/>
        </w:trPr>
        <w:tc>
          <w:tcPr>
            <w:tcW w:w="5000" w:type="pct"/>
            <w:gridSpan w:val="5"/>
            <w:shd w:val="clear" w:color="auto" w:fill="E8F0F1"/>
            <w:vAlign w:val="center"/>
          </w:tcPr>
          <w:p w:rsidR="009B30B5" w:rsidRPr="0039262E" w:rsidRDefault="009B30B5" w:rsidP="009B30B5">
            <w:pPr>
              <w:shd w:val="clear" w:color="auto" w:fill="E8F0F1"/>
              <w:tabs>
                <w:tab w:val="left" w:pos="430"/>
                <w:tab w:val="center" w:pos="3029"/>
              </w:tabs>
              <w:spacing w:after="0"/>
              <w:jc w:val="center"/>
              <w:rPr>
                <w:rFonts w:eastAsia="Times New Roman" w:cs="Times New Roman"/>
                <w:b/>
              </w:rPr>
            </w:pPr>
            <w:r w:rsidRPr="0039262E">
              <w:rPr>
                <w:rFonts w:ascii="Times New Roman" w:eastAsia="Times New Roman" w:hAnsi="Times New Roman" w:cs="Times New Roman"/>
                <w:b/>
                <w:sz w:val="24"/>
                <w:szCs w:val="24"/>
              </w:rPr>
              <w:t>DISCLOSURE OF PROCUREMENT &amp; CONTRCT INFORMATION</w:t>
            </w:r>
            <w:r w:rsidR="00765355">
              <w:rPr>
                <w:rFonts w:ascii="Times New Roman" w:eastAsia="Times New Roman" w:hAnsi="Times New Roman" w:cs="Times New Roman"/>
                <w:b/>
                <w:sz w:val="24"/>
                <w:szCs w:val="24"/>
              </w:rPr>
              <w:t xml:space="preserve"> (4</w:t>
            </w:r>
            <w:r w:rsidR="00765355" w:rsidRPr="00765355">
              <w:rPr>
                <w:rFonts w:ascii="Times New Roman" w:eastAsia="Times New Roman" w:hAnsi="Times New Roman" w:cs="Times New Roman"/>
                <w:b/>
                <w:sz w:val="24"/>
                <w:szCs w:val="24"/>
              </w:rPr>
              <w:t>4 ITEMS)</w:t>
            </w:r>
          </w:p>
        </w:tc>
      </w:tr>
      <w:tr w:rsidR="009B30B5" w:rsidRPr="00E912F9" w:rsidTr="009B30B5">
        <w:trPr>
          <w:cantSplit/>
          <w:trHeight w:val="893"/>
        </w:trPr>
        <w:tc>
          <w:tcPr>
            <w:tcW w:w="259" w:type="pct"/>
            <w:shd w:val="clear" w:color="auto" w:fill="E8F0F1"/>
            <w:textDirection w:val="btLr"/>
            <w:vAlign w:val="center"/>
          </w:tcPr>
          <w:p w:rsidR="009B30B5" w:rsidRPr="0039262E" w:rsidRDefault="009B30B5" w:rsidP="009B30B5">
            <w:pPr>
              <w:shd w:val="clear" w:color="auto" w:fill="E8F0F1"/>
              <w:tabs>
                <w:tab w:val="left" w:pos="430"/>
                <w:tab w:val="center" w:pos="3029"/>
              </w:tabs>
              <w:spacing w:after="0"/>
              <w:ind w:left="113" w:right="113"/>
              <w:jc w:val="center"/>
              <w:rPr>
                <w:rFonts w:eastAsia="Times New Roman" w:cs="Times New Roman"/>
                <w:b/>
              </w:rPr>
            </w:pPr>
            <w:r>
              <w:rPr>
                <w:rFonts w:eastAsia="Times New Roman" w:cs="Times New Roman"/>
                <w:b/>
              </w:rPr>
              <w:t>PHASE</w:t>
            </w:r>
          </w:p>
        </w:tc>
        <w:tc>
          <w:tcPr>
            <w:tcW w:w="1432" w:type="pct"/>
            <w:shd w:val="clear" w:color="auto" w:fill="E8F0F1"/>
            <w:vAlign w:val="center"/>
          </w:tcPr>
          <w:p w:rsidR="009B30B5" w:rsidRPr="0039262E" w:rsidRDefault="009B30B5" w:rsidP="009B30B5">
            <w:pPr>
              <w:shd w:val="clear" w:color="auto" w:fill="E8F0F1"/>
              <w:tabs>
                <w:tab w:val="left" w:pos="430"/>
                <w:tab w:val="center" w:pos="3029"/>
              </w:tabs>
              <w:spacing w:after="0" w:line="240" w:lineRule="auto"/>
              <w:jc w:val="center"/>
              <w:rPr>
                <w:rFonts w:eastAsia="Times New Roman" w:cs="Times New Roman"/>
                <w:b/>
              </w:rPr>
            </w:pPr>
            <w:r>
              <w:rPr>
                <w:rFonts w:ascii="Times New Roman" w:eastAsia="Times New Roman" w:hAnsi="Times New Roman" w:cs="Times New Roman"/>
                <w:b/>
                <w:sz w:val="24"/>
                <w:szCs w:val="24"/>
              </w:rPr>
              <w:t>ITEMS OF DISCLOSURE</w:t>
            </w:r>
          </w:p>
        </w:tc>
        <w:tc>
          <w:tcPr>
            <w:tcW w:w="931" w:type="pct"/>
            <w:shd w:val="clear" w:color="auto" w:fill="E8F0F1"/>
            <w:vAlign w:val="center"/>
          </w:tcPr>
          <w:p w:rsidR="009B30B5" w:rsidRPr="0039262E" w:rsidRDefault="009B30B5" w:rsidP="009B30B5">
            <w:pPr>
              <w:shd w:val="clear" w:color="auto" w:fill="E8F0F1"/>
              <w:tabs>
                <w:tab w:val="left" w:pos="430"/>
                <w:tab w:val="center" w:pos="302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CONSTRUCTION</w:t>
            </w:r>
          </w:p>
        </w:tc>
        <w:tc>
          <w:tcPr>
            <w:tcW w:w="1132" w:type="pct"/>
            <w:shd w:val="clear" w:color="auto" w:fill="E8F0F1"/>
            <w:vAlign w:val="center"/>
          </w:tcPr>
          <w:p w:rsidR="009B30B5" w:rsidRPr="0039262E" w:rsidRDefault="009B30B5" w:rsidP="009B30B5">
            <w:pPr>
              <w:shd w:val="clear" w:color="auto" w:fill="E8F0F1"/>
              <w:tabs>
                <w:tab w:val="left" w:pos="430"/>
                <w:tab w:val="center" w:pos="302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w:t>
            </w:r>
          </w:p>
        </w:tc>
        <w:tc>
          <w:tcPr>
            <w:tcW w:w="1246" w:type="pct"/>
            <w:shd w:val="clear" w:color="auto" w:fill="E8F0F1"/>
            <w:vAlign w:val="center"/>
          </w:tcPr>
          <w:p w:rsidR="009B30B5" w:rsidRPr="0039262E" w:rsidRDefault="009B30B5" w:rsidP="009B30B5">
            <w:pPr>
              <w:shd w:val="clear" w:color="auto" w:fill="E8F0F1"/>
              <w:tabs>
                <w:tab w:val="left" w:pos="430"/>
                <w:tab w:val="center" w:pos="302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SUPERVISION</w:t>
            </w:r>
          </w:p>
        </w:tc>
      </w:tr>
      <w:tr w:rsidR="009B30B5" w:rsidRPr="000B06EF" w:rsidTr="009B30B5">
        <w:trPr>
          <w:trHeight w:val="432"/>
        </w:trPr>
        <w:tc>
          <w:tcPr>
            <w:tcW w:w="259" w:type="pct"/>
            <w:vMerge w:val="restart"/>
            <w:tcBorders>
              <w:bottom w:val="nil"/>
            </w:tcBorders>
            <w:shd w:val="clear" w:color="auto" w:fill="E8F0F1"/>
            <w:textDirection w:val="btLr"/>
            <w:vAlign w:val="center"/>
          </w:tcPr>
          <w:p w:rsidR="009B30B5" w:rsidRPr="000C1657" w:rsidRDefault="009B30B5" w:rsidP="009B30B5">
            <w:pPr>
              <w:shd w:val="clear" w:color="auto" w:fill="E8F0F1"/>
              <w:spacing w:after="0"/>
              <w:ind w:left="113" w:right="113"/>
              <w:jc w:val="center"/>
              <w:rPr>
                <w:rFonts w:cs="Times New Roman"/>
                <w:b/>
              </w:rPr>
            </w:pPr>
            <w:r w:rsidRPr="000C1657">
              <w:rPr>
                <w:rFonts w:cs="Times New Roman"/>
                <w:b/>
              </w:rPr>
              <w:t>PROCUREMENT INFORMATION</w:t>
            </w:r>
            <w:r w:rsidR="00765355">
              <w:rPr>
                <w:rFonts w:cs="Times New Roman"/>
                <w:b/>
              </w:rPr>
              <w:t xml:space="preserve"> (30</w:t>
            </w:r>
            <w:r w:rsidR="00765355" w:rsidRPr="00765355">
              <w:rPr>
                <w:rFonts w:cs="Times New Roman"/>
                <w:b/>
              </w:rPr>
              <w:t xml:space="preserve"> ITEMS)</w:t>
            </w:r>
          </w:p>
        </w:tc>
        <w:tc>
          <w:tcPr>
            <w:tcW w:w="1432" w:type="pct"/>
            <w:shd w:val="clear" w:color="auto" w:fill="E8F0F1"/>
            <w:vAlign w:val="center"/>
          </w:tcPr>
          <w:p w:rsidR="009B30B5" w:rsidRPr="0011116E" w:rsidRDefault="009B30B5" w:rsidP="009B30B5">
            <w:pPr>
              <w:shd w:val="clear" w:color="auto" w:fill="E8F0F1"/>
              <w:spacing w:after="0"/>
              <w:rPr>
                <w:rFonts w:cs="Times New Roman"/>
              </w:rPr>
            </w:pPr>
            <w:r w:rsidRPr="0011116E">
              <w:rPr>
                <w:rFonts w:cs="Times New Roman"/>
              </w:rPr>
              <w:t>Date of disclosure</w:t>
            </w:r>
          </w:p>
        </w:tc>
        <w:tc>
          <w:tcPr>
            <w:tcW w:w="3309" w:type="pct"/>
            <w:gridSpan w:val="3"/>
            <w:shd w:val="clear" w:color="auto" w:fill="E8F0F1"/>
            <w:vAlign w:val="center"/>
          </w:tcPr>
          <w:p w:rsidR="009B30B5" w:rsidRPr="0011116E" w:rsidRDefault="009B30B5" w:rsidP="009B30B5">
            <w:pPr>
              <w:shd w:val="clear" w:color="auto" w:fill="E8F0F1"/>
              <w:spacing w:after="0"/>
              <w:jc w:val="center"/>
              <w:rPr>
                <w:rFonts w:cs="Times New Roman"/>
              </w:rPr>
            </w:pPr>
            <w:r>
              <w:rPr>
                <w:rFonts w:cs="Times New Roman"/>
              </w:rPr>
              <w:t>April 12, 2018</w:t>
            </w:r>
          </w:p>
        </w:tc>
      </w:tr>
      <w:tr w:rsidR="009B30B5" w:rsidRPr="001E15F7" w:rsidTr="009B30B5">
        <w:trPr>
          <w:trHeight w:val="432"/>
        </w:trPr>
        <w:tc>
          <w:tcPr>
            <w:tcW w:w="259" w:type="pct"/>
            <w:vMerge/>
            <w:tcBorders>
              <w:bottom w:val="nil"/>
            </w:tcBorders>
            <w:shd w:val="clear" w:color="auto" w:fill="E8F0F1"/>
          </w:tcPr>
          <w:p w:rsidR="009B30B5" w:rsidRPr="001E15F7" w:rsidRDefault="009B30B5" w:rsidP="009B30B5">
            <w:pPr>
              <w:shd w:val="clear" w:color="auto" w:fill="E8F0F1"/>
              <w:spacing w:after="0"/>
              <w:rPr>
                <w:rFonts w:cs="Times New Roman"/>
              </w:rPr>
            </w:pPr>
          </w:p>
        </w:tc>
        <w:tc>
          <w:tcPr>
            <w:tcW w:w="1432" w:type="pct"/>
            <w:shd w:val="clear" w:color="auto" w:fill="E8F0F1"/>
            <w:vAlign w:val="center"/>
          </w:tcPr>
          <w:p w:rsidR="009B30B5" w:rsidRPr="0011116E" w:rsidRDefault="009B30B5" w:rsidP="009B30B5">
            <w:pPr>
              <w:shd w:val="clear" w:color="auto" w:fill="E8F0F1"/>
              <w:spacing w:after="0"/>
              <w:rPr>
                <w:rFonts w:cs="Times New Roman"/>
              </w:rPr>
            </w:pPr>
            <w:r w:rsidRPr="0011116E">
              <w:rPr>
                <w:rFonts w:cs="Times New Roman"/>
              </w:rPr>
              <w:t xml:space="preserve">Contract title </w:t>
            </w:r>
          </w:p>
        </w:tc>
        <w:tc>
          <w:tcPr>
            <w:tcW w:w="931" w:type="pct"/>
            <w:shd w:val="clear" w:color="auto" w:fill="E8F0F1"/>
            <w:vAlign w:val="center"/>
          </w:tcPr>
          <w:p w:rsidR="009B30B5" w:rsidRPr="000E7112" w:rsidRDefault="009B30B5" w:rsidP="009B30B5">
            <w:pPr>
              <w:shd w:val="clear" w:color="auto" w:fill="E8F0F1"/>
              <w:spacing w:after="0"/>
              <w:rPr>
                <w:rFonts w:cs="Times New Roman"/>
              </w:rPr>
            </w:pPr>
            <w:r>
              <w:rPr>
                <w:rFonts w:cs="Times New Roman"/>
              </w:rPr>
              <w:t>Administration Package Projects</w:t>
            </w:r>
          </w:p>
        </w:tc>
        <w:tc>
          <w:tcPr>
            <w:tcW w:w="2378" w:type="pct"/>
            <w:gridSpan w:val="2"/>
            <w:shd w:val="clear" w:color="auto" w:fill="E8F0F1"/>
            <w:vAlign w:val="center"/>
          </w:tcPr>
          <w:p w:rsidR="009B30B5" w:rsidRPr="0011116E" w:rsidRDefault="009B30B5" w:rsidP="009B30B5">
            <w:pPr>
              <w:shd w:val="clear" w:color="auto" w:fill="E8F0F1"/>
              <w:spacing w:after="0"/>
              <w:rPr>
                <w:rFonts w:cs="Times New Roman"/>
              </w:rPr>
            </w:pPr>
            <w:r>
              <w:rPr>
                <w:rFonts w:cs="Times New Roman"/>
              </w:rPr>
              <w:t xml:space="preserve">Consulting Work on Building Design, Contract Administration and Supervision of Administration Office with landscaping, Central Garage, Library, Student Cafeteria, Multipurpose hall, Lecture theatre and Multipurpose Building </w:t>
            </w:r>
            <w:proofErr w:type="spellStart"/>
            <w:r>
              <w:rPr>
                <w:rFonts w:cs="Times New Roman"/>
              </w:rPr>
              <w:t>Hawassa</w:t>
            </w:r>
            <w:proofErr w:type="spellEnd"/>
            <w:r>
              <w:rPr>
                <w:rFonts w:cs="Times New Roman"/>
              </w:rPr>
              <w:t xml:space="preserve"> University at Main, </w:t>
            </w:r>
            <w:proofErr w:type="spellStart"/>
            <w:r>
              <w:rPr>
                <w:rFonts w:cs="Times New Roman"/>
              </w:rPr>
              <w:t>Wondogenet</w:t>
            </w:r>
            <w:proofErr w:type="spellEnd"/>
            <w:r>
              <w:rPr>
                <w:rFonts w:cs="Times New Roman"/>
              </w:rPr>
              <w:t>, Medical and Health Science and Agriculture Campuses.</w:t>
            </w:r>
          </w:p>
        </w:tc>
      </w:tr>
      <w:tr w:rsidR="009B30B5" w:rsidRPr="001E15F7" w:rsidTr="009B30B5">
        <w:trPr>
          <w:trHeight w:val="432"/>
        </w:trPr>
        <w:tc>
          <w:tcPr>
            <w:tcW w:w="259" w:type="pct"/>
            <w:vMerge/>
            <w:tcBorders>
              <w:bottom w:val="nil"/>
            </w:tcBorders>
            <w:shd w:val="clear" w:color="auto" w:fill="E8F0F1"/>
          </w:tcPr>
          <w:p w:rsidR="009B30B5" w:rsidRPr="001E15F7" w:rsidRDefault="009B30B5" w:rsidP="009B30B5">
            <w:pPr>
              <w:shd w:val="clear" w:color="auto" w:fill="E8F0F1"/>
              <w:spacing w:after="0"/>
              <w:rPr>
                <w:rFonts w:cs="Times New Roman"/>
              </w:rPr>
            </w:pPr>
          </w:p>
        </w:tc>
        <w:tc>
          <w:tcPr>
            <w:tcW w:w="1432" w:type="pct"/>
            <w:shd w:val="clear" w:color="auto" w:fill="E8F0F1"/>
            <w:vAlign w:val="center"/>
          </w:tcPr>
          <w:p w:rsidR="009B30B5" w:rsidRPr="0011116E" w:rsidRDefault="009B30B5" w:rsidP="009B30B5">
            <w:pPr>
              <w:shd w:val="clear" w:color="auto" w:fill="E8F0F1"/>
              <w:spacing w:after="0"/>
              <w:rPr>
                <w:rFonts w:cs="Times New Roman"/>
              </w:rPr>
            </w:pPr>
            <w:r w:rsidRPr="0011116E">
              <w:rPr>
                <w:rFonts w:cs="Times New Roman"/>
              </w:rPr>
              <w:t>Location</w:t>
            </w:r>
          </w:p>
        </w:tc>
        <w:tc>
          <w:tcPr>
            <w:tcW w:w="931" w:type="pct"/>
            <w:shd w:val="clear" w:color="auto" w:fill="E8F0F1"/>
            <w:vAlign w:val="center"/>
          </w:tcPr>
          <w:p w:rsidR="009B30B5" w:rsidRPr="0011116E" w:rsidRDefault="009B30B5" w:rsidP="009B30B5">
            <w:pPr>
              <w:shd w:val="clear" w:color="auto" w:fill="E8F0F1"/>
              <w:spacing w:after="0"/>
              <w:rPr>
                <w:rFonts w:cs="Times New Roman"/>
              </w:rPr>
            </w:pPr>
            <w:r>
              <w:rPr>
                <w:rFonts w:cs="Times New Roman"/>
              </w:rPr>
              <w:t xml:space="preserve">Main and  </w:t>
            </w:r>
            <w:proofErr w:type="spellStart"/>
            <w:r>
              <w:rPr>
                <w:rFonts w:cs="Times New Roman"/>
              </w:rPr>
              <w:t>Wondogenet</w:t>
            </w:r>
            <w:proofErr w:type="spellEnd"/>
            <w:r>
              <w:rPr>
                <w:rFonts w:cs="Times New Roman"/>
              </w:rPr>
              <w:t xml:space="preserve"> Campuses of the University</w:t>
            </w:r>
          </w:p>
        </w:tc>
        <w:tc>
          <w:tcPr>
            <w:tcW w:w="2378" w:type="pct"/>
            <w:gridSpan w:val="2"/>
            <w:shd w:val="clear" w:color="auto" w:fill="E8F0F1"/>
            <w:vAlign w:val="center"/>
          </w:tcPr>
          <w:p w:rsidR="009B30B5" w:rsidRPr="0011116E" w:rsidRDefault="009B30B5" w:rsidP="009B30B5">
            <w:pPr>
              <w:shd w:val="clear" w:color="auto" w:fill="E8F0F1"/>
              <w:spacing w:after="0"/>
              <w:rPr>
                <w:rFonts w:cs="Times New Roman"/>
              </w:rPr>
            </w:pPr>
            <w:proofErr w:type="spellStart"/>
            <w:r>
              <w:rPr>
                <w:rFonts w:cs="Times New Roman"/>
              </w:rPr>
              <w:t>Hawassa</w:t>
            </w:r>
            <w:proofErr w:type="spellEnd"/>
            <w:r>
              <w:rPr>
                <w:rFonts w:cs="Times New Roman"/>
              </w:rPr>
              <w:t xml:space="preserve"> University at Main, </w:t>
            </w:r>
            <w:proofErr w:type="spellStart"/>
            <w:r>
              <w:rPr>
                <w:rFonts w:cs="Times New Roman"/>
              </w:rPr>
              <w:t>Wondogenet</w:t>
            </w:r>
            <w:proofErr w:type="spellEnd"/>
            <w:r>
              <w:rPr>
                <w:rFonts w:cs="Times New Roman"/>
              </w:rPr>
              <w:t>, Medical and Health Science and Agriculture Campuses.</w:t>
            </w:r>
          </w:p>
        </w:tc>
      </w:tr>
      <w:tr w:rsidR="009B30B5" w:rsidRPr="001E15F7" w:rsidTr="009B30B5">
        <w:trPr>
          <w:trHeight w:val="432"/>
        </w:trPr>
        <w:tc>
          <w:tcPr>
            <w:tcW w:w="259" w:type="pct"/>
            <w:vMerge/>
            <w:tcBorders>
              <w:bottom w:val="nil"/>
            </w:tcBorders>
            <w:shd w:val="clear" w:color="auto" w:fill="E8F0F1"/>
          </w:tcPr>
          <w:p w:rsidR="009B30B5" w:rsidRPr="001E15F7" w:rsidRDefault="009B30B5" w:rsidP="009B30B5">
            <w:pPr>
              <w:shd w:val="clear" w:color="auto" w:fill="E8F0F1"/>
              <w:spacing w:after="0"/>
              <w:rPr>
                <w:rFonts w:cs="Times New Roman"/>
              </w:rPr>
            </w:pPr>
          </w:p>
        </w:tc>
        <w:tc>
          <w:tcPr>
            <w:tcW w:w="1432" w:type="pct"/>
            <w:shd w:val="clear" w:color="auto" w:fill="E8F0F1"/>
            <w:vAlign w:val="center"/>
          </w:tcPr>
          <w:p w:rsidR="009B30B5" w:rsidRPr="0011116E" w:rsidRDefault="009B30B5" w:rsidP="009B30B5">
            <w:pPr>
              <w:shd w:val="clear" w:color="auto" w:fill="E8F0F1"/>
              <w:spacing w:after="0"/>
              <w:rPr>
                <w:rFonts w:cs="Times New Roman"/>
              </w:rPr>
            </w:pPr>
            <w:r w:rsidRPr="0011116E">
              <w:rPr>
                <w:rFonts w:cs="Times New Roman"/>
              </w:rPr>
              <w:t>Procuring entity</w:t>
            </w:r>
          </w:p>
        </w:tc>
        <w:tc>
          <w:tcPr>
            <w:tcW w:w="3309" w:type="pct"/>
            <w:gridSpan w:val="3"/>
            <w:shd w:val="clear" w:color="auto" w:fill="E8F0F1"/>
            <w:vAlign w:val="center"/>
          </w:tcPr>
          <w:p w:rsidR="009B30B5" w:rsidRPr="0011116E" w:rsidRDefault="009B30B5" w:rsidP="009B30B5">
            <w:pPr>
              <w:shd w:val="clear" w:color="auto" w:fill="E8F0F1"/>
              <w:spacing w:after="0"/>
              <w:jc w:val="center"/>
              <w:rPr>
                <w:rFonts w:cs="Times New Roman"/>
              </w:rPr>
            </w:pPr>
            <w:proofErr w:type="spellStart"/>
            <w:r>
              <w:rPr>
                <w:rFonts w:cs="Times New Roman"/>
              </w:rPr>
              <w:t>Hawassa</w:t>
            </w:r>
            <w:proofErr w:type="spellEnd"/>
            <w:r>
              <w:rPr>
                <w:rFonts w:cs="Times New Roman"/>
              </w:rPr>
              <w:t xml:space="preserve"> University</w:t>
            </w:r>
          </w:p>
        </w:tc>
      </w:tr>
      <w:tr w:rsidR="009B30B5" w:rsidRPr="001E15F7" w:rsidTr="009B30B5">
        <w:trPr>
          <w:trHeight w:val="432"/>
        </w:trPr>
        <w:tc>
          <w:tcPr>
            <w:tcW w:w="259" w:type="pct"/>
            <w:vMerge/>
            <w:tcBorders>
              <w:bottom w:val="nil"/>
            </w:tcBorders>
            <w:shd w:val="clear" w:color="auto" w:fill="E8F0F1"/>
          </w:tcPr>
          <w:p w:rsidR="009B30B5" w:rsidRPr="001E15F7" w:rsidRDefault="009B30B5" w:rsidP="009B30B5">
            <w:pPr>
              <w:shd w:val="clear" w:color="auto" w:fill="E8F0F1"/>
              <w:spacing w:after="0"/>
              <w:rPr>
                <w:rFonts w:cs="Times New Roman"/>
              </w:rPr>
            </w:pPr>
          </w:p>
        </w:tc>
        <w:tc>
          <w:tcPr>
            <w:tcW w:w="1432" w:type="pct"/>
            <w:shd w:val="clear" w:color="auto" w:fill="E8F0F1"/>
            <w:vAlign w:val="center"/>
          </w:tcPr>
          <w:p w:rsidR="009B30B5" w:rsidRPr="0011116E" w:rsidRDefault="009B30B5" w:rsidP="009B30B5">
            <w:pPr>
              <w:shd w:val="clear" w:color="auto" w:fill="E8F0F1"/>
              <w:spacing w:after="0"/>
              <w:rPr>
                <w:rFonts w:cs="Times New Roman"/>
              </w:rPr>
            </w:pPr>
            <w:r w:rsidRPr="0011116E">
              <w:rPr>
                <w:rFonts w:cs="Times New Roman"/>
              </w:rPr>
              <w:t>Source for further information</w:t>
            </w:r>
          </w:p>
        </w:tc>
        <w:tc>
          <w:tcPr>
            <w:tcW w:w="3309" w:type="pct"/>
            <w:gridSpan w:val="3"/>
            <w:shd w:val="clear" w:color="auto" w:fill="E8F0F1"/>
            <w:vAlign w:val="center"/>
          </w:tcPr>
          <w:p w:rsidR="009B30B5" w:rsidRDefault="009B30B5" w:rsidP="009B30B5">
            <w:pPr>
              <w:shd w:val="clear" w:color="auto" w:fill="E8F0F1"/>
              <w:spacing w:after="0"/>
              <w:rPr>
                <w:rFonts w:cs="Times New Roman"/>
              </w:rPr>
            </w:pPr>
            <w:proofErr w:type="spellStart"/>
            <w:r>
              <w:rPr>
                <w:rFonts w:cs="Times New Roman"/>
              </w:rPr>
              <w:t>Hawassa</w:t>
            </w:r>
            <w:proofErr w:type="spellEnd"/>
            <w:r>
              <w:rPr>
                <w:rFonts w:cs="Times New Roman"/>
              </w:rPr>
              <w:t xml:space="preserve"> University – P.O. Box 05, Tel: +251-(0) 46 220 54 49 or 220 96 77/78 or 220 69 28. </w:t>
            </w:r>
          </w:p>
          <w:p w:rsidR="009B30B5" w:rsidRPr="0011116E" w:rsidRDefault="009B30B5" w:rsidP="009B30B5">
            <w:pPr>
              <w:shd w:val="clear" w:color="auto" w:fill="E8F0F1"/>
              <w:spacing w:after="0"/>
              <w:rPr>
                <w:rFonts w:cs="Times New Roman"/>
              </w:rPr>
            </w:pPr>
            <w:r>
              <w:rPr>
                <w:rFonts w:cs="Times New Roman"/>
              </w:rPr>
              <w:t xml:space="preserve">                                        Fax +251 (0) 46 220 54 21</w:t>
            </w:r>
          </w:p>
        </w:tc>
      </w:tr>
      <w:tr w:rsidR="009B30B5" w:rsidRPr="001E15F7" w:rsidTr="009B30B5">
        <w:trPr>
          <w:trHeight w:val="432"/>
        </w:trPr>
        <w:tc>
          <w:tcPr>
            <w:tcW w:w="259" w:type="pct"/>
            <w:vMerge/>
            <w:tcBorders>
              <w:bottom w:val="nil"/>
            </w:tcBorders>
            <w:shd w:val="clear" w:color="auto" w:fill="E8F0F1"/>
          </w:tcPr>
          <w:p w:rsidR="009B30B5" w:rsidRPr="00E912F9" w:rsidRDefault="009B30B5" w:rsidP="009B30B5">
            <w:pPr>
              <w:shd w:val="clear" w:color="auto" w:fill="E8F0F1"/>
              <w:spacing w:after="0"/>
              <w:rPr>
                <w:rFonts w:cs="Times New Roman"/>
              </w:rPr>
            </w:pPr>
          </w:p>
        </w:tc>
        <w:tc>
          <w:tcPr>
            <w:tcW w:w="1432" w:type="pct"/>
            <w:shd w:val="clear" w:color="auto" w:fill="E8F0F1"/>
            <w:vAlign w:val="center"/>
          </w:tcPr>
          <w:p w:rsidR="009B30B5" w:rsidRPr="0011116E" w:rsidRDefault="009B30B5" w:rsidP="009B30B5">
            <w:pPr>
              <w:shd w:val="clear" w:color="auto" w:fill="E8F0F1"/>
              <w:spacing w:after="0"/>
              <w:rPr>
                <w:rFonts w:cs="Times New Roman"/>
              </w:rPr>
            </w:pPr>
            <w:r w:rsidRPr="0011116E">
              <w:rPr>
                <w:rFonts w:cs="Times New Roman"/>
              </w:rPr>
              <w:t xml:space="preserve">Date of procurement notice </w:t>
            </w:r>
          </w:p>
        </w:tc>
        <w:tc>
          <w:tcPr>
            <w:tcW w:w="931" w:type="pct"/>
            <w:shd w:val="clear" w:color="auto" w:fill="E8F0F1"/>
            <w:vAlign w:val="center"/>
          </w:tcPr>
          <w:p w:rsidR="009B30B5" w:rsidRPr="004D2B1B" w:rsidRDefault="009B30B5" w:rsidP="009B30B5">
            <w:pPr>
              <w:shd w:val="clear" w:color="auto" w:fill="E8F0F1"/>
              <w:spacing w:after="0"/>
              <w:jc w:val="center"/>
              <w:rPr>
                <w:rFonts w:cs="Times New Roman"/>
              </w:rPr>
            </w:pPr>
            <w:r>
              <w:rPr>
                <w:rFonts w:cs="Times New Roman"/>
              </w:rPr>
              <w:t>November 16, 2012</w:t>
            </w:r>
          </w:p>
        </w:tc>
        <w:tc>
          <w:tcPr>
            <w:tcW w:w="2378" w:type="pct"/>
            <w:gridSpan w:val="2"/>
            <w:shd w:val="clear" w:color="auto" w:fill="E8F0F1"/>
            <w:vAlign w:val="center"/>
          </w:tcPr>
          <w:p w:rsidR="009B30B5" w:rsidRPr="0011116E" w:rsidRDefault="000F074E" w:rsidP="009B30B5">
            <w:pPr>
              <w:autoSpaceDE w:val="0"/>
              <w:autoSpaceDN w:val="0"/>
              <w:adjustRightInd w:val="0"/>
              <w:spacing w:after="0"/>
              <w:jc w:val="center"/>
              <w:rPr>
                <w:rFonts w:cs="Times New Roman"/>
              </w:rPr>
            </w:pPr>
            <w:proofErr w:type="spellStart"/>
            <w:r>
              <w:rPr>
                <w:rFonts w:cs="Times New Roman"/>
              </w:rPr>
              <w:t>Tahisas</w:t>
            </w:r>
            <w:proofErr w:type="spellEnd"/>
            <w:r>
              <w:rPr>
                <w:rFonts w:cs="Times New Roman"/>
              </w:rPr>
              <w:t xml:space="preserve"> </w:t>
            </w:r>
            <w:r w:rsidR="00BF0EE9">
              <w:rPr>
                <w:rFonts w:cs="Times New Roman"/>
              </w:rPr>
              <w:t>0</w:t>
            </w:r>
            <w:r>
              <w:rPr>
                <w:rFonts w:cs="Times New Roman"/>
              </w:rPr>
              <w:t>7, 2004 E.C</w:t>
            </w:r>
          </w:p>
        </w:tc>
      </w:tr>
      <w:tr w:rsidR="009B30B5" w:rsidRPr="001E15F7" w:rsidTr="009B30B5">
        <w:trPr>
          <w:trHeight w:val="432"/>
        </w:trPr>
        <w:tc>
          <w:tcPr>
            <w:tcW w:w="259" w:type="pct"/>
            <w:vMerge/>
            <w:tcBorders>
              <w:bottom w:val="nil"/>
            </w:tcBorders>
            <w:shd w:val="clear" w:color="auto" w:fill="E8F0F1"/>
          </w:tcPr>
          <w:p w:rsidR="009B30B5" w:rsidRPr="00E912F9" w:rsidRDefault="009B30B5" w:rsidP="009B30B5">
            <w:pPr>
              <w:shd w:val="clear" w:color="auto" w:fill="E8F0F1"/>
              <w:spacing w:after="0"/>
              <w:rPr>
                <w:rFonts w:cs="Times New Roman"/>
              </w:rPr>
            </w:pPr>
          </w:p>
        </w:tc>
        <w:tc>
          <w:tcPr>
            <w:tcW w:w="1432" w:type="pct"/>
            <w:shd w:val="clear" w:color="auto" w:fill="E8F0F1"/>
            <w:vAlign w:val="center"/>
          </w:tcPr>
          <w:p w:rsidR="009B30B5" w:rsidRPr="0011116E" w:rsidRDefault="009B30B5" w:rsidP="009B30B5">
            <w:pPr>
              <w:shd w:val="clear" w:color="auto" w:fill="E8F0F1"/>
              <w:spacing w:after="0"/>
              <w:rPr>
                <w:rFonts w:cs="Times New Roman"/>
              </w:rPr>
            </w:pPr>
            <w:r w:rsidRPr="0011116E">
              <w:rPr>
                <w:rFonts w:cs="Times New Roman"/>
              </w:rPr>
              <w:t>Floating period of the procurement notice</w:t>
            </w:r>
          </w:p>
        </w:tc>
        <w:tc>
          <w:tcPr>
            <w:tcW w:w="931" w:type="pct"/>
            <w:shd w:val="clear" w:color="auto" w:fill="E8F0F1"/>
            <w:vAlign w:val="center"/>
          </w:tcPr>
          <w:p w:rsidR="009B30B5" w:rsidRPr="005164FE" w:rsidRDefault="009B30B5" w:rsidP="009B30B5">
            <w:pPr>
              <w:spacing w:after="0"/>
              <w:jc w:val="center"/>
            </w:pPr>
            <w:r>
              <w:t>33</w:t>
            </w:r>
            <w:r w:rsidRPr="005164FE">
              <w:t xml:space="preserve"> Cal. days</w:t>
            </w:r>
          </w:p>
        </w:tc>
        <w:tc>
          <w:tcPr>
            <w:tcW w:w="2378" w:type="pct"/>
            <w:gridSpan w:val="2"/>
            <w:shd w:val="clear" w:color="auto" w:fill="E8F0F1"/>
            <w:vAlign w:val="center"/>
          </w:tcPr>
          <w:p w:rsidR="009B30B5" w:rsidRPr="0011116E" w:rsidRDefault="009B30B5" w:rsidP="009B30B5">
            <w:pPr>
              <w:shd w:val="clear" w:color="auto" w:fill="E8F0F1"/>
              <w:spacing w:after="0"/>
              <w:jc w:val="center"/>
              <w:rPr>
                <w:rFonts w:cs="Times New Roman"/>
              </w:rPr>
            </w:pPr>
            <w:r>
              <w:rPr>
                <w:rFonts w:cs="Times New Roman"/>
              </w:rPr>
              <w:t>DNA</w:t>
            </w:r>
          </w:p>
        </w:tc>
      </w:tr>
      <w:tr w:rsidR="000F074E" w:rsidRPr="001E15F7" w:rsidTr="009B30B5">
        <w:trPr>
          <w:trHeight w:val="432"/>
        </w:trPr>
        <w:tc>
          <w:tcPr>
            <w:tcW w:w="259" w:type="pct"/>
            <w:vMerge/>
            <w:tcBorders>
              <w:bottom w:val="nil"/>
            </w:tcBorders>
            <w:shd w:val="clear" w:color="auto" w:fill="E8F0F1"/>
          </w:tcPr>
          <w:p w:rsidR="000F074E" w:rsidRPr="00E912F9"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Media used for procurement notice</w:t>
            </w:r>
          </w:p>
        </w:tc>
        <w:tc>
          <w:tcPr>
            <w:tcW w:w="931" w:type="pct"/>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The Ethiopian Herald</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The Ethiopian Herald</w:t>
            </w:r>
          </w:p>
        </w:tc>
      </w:tr>
      <w:tr w:rsidR="000F074E" w:rsidRPr="001E15F7" w:rsidTr="009B30B5">
        <w:trPr>
          <w:trHeight w:val="432"/>
        </w:trPr>
        <w:tc>
          <w:tcPr>
            <w:tcW w:w="259" w:type="pct"/>
            <w:vMerge/>
            <w:tcBorders>
              <w:bottom w:val="nil"/>
            </w:tcBorders>
            <w:shd w:val="clear" w:color="auto" w:fill="E8F0F1"/>
          </w:tcPr>
          <w:p w:rsidR="000F074E" w:rsidRPr="00C67600"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Method of procurement</w:t>
            </w:r>
          </w:p>
        </w:tc>
        <w:tc>
          <w:tcPr>
            <w:tcW w:w="931" w:type="pct"/>
            <w:shd w:val="clear" w:color="auto" w:fill="E8F0F1"/>
            <w:vAlign w:val="center"/>
          </w:tcPr>
          <w:p w:rsidR="000F074E" w:rsidRPr="0011116E" w:rsidRDefault="000F074E" w:rsidP="000F074E">
            <w:pPr>
              <w:shd w:val="clear" w:color="auto" w:fill="E8F0F1"/>
              <w:spacing w:after="0"/>
              <w:jc w:val="center"/>
              <w:rPr>
                <w:rFonts w:cs="Times New Roman"/>
              </w:rPr>
            </w:pPr>
            <w:r w:rsidRPr="00E93A90">
              <w:rPr>
                <w:rFonts w:cs="Times New Roman"/>
              </w:rPr>
              <w:t>Open bidding</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r>
      <w:tr w:rsidR="000F074E" w:rsidRPr="001E15F7" w:rsidTr="009B30B5">
        <w:trPr>
          <w:trHeight w:val="432"/>
        </w:trPr>
        <w:tc>
          <w:tcPr>
            <w:tcW w:w="259" w:type="pct"/>
            <w:vMerge/>
            <w:tcBorders>
              <w:bottom w:val="nil"/>
            </w:tcBorders>
            <w:shd w:val="clear" w:color="auto" w:fill="E8F0F1"/>
          </w:tcPr>
          <w:p w:rsidR="000F074E" w:rsidRPr="00C67600"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 xml:space="preserve">Type of Procurement </w:t>
            </w:r>
          </w:p>
        </w:tc>
        <w:tc>
          <w:tcPr>
            <w:tcW w:w="931" w:type="pct"/>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NCB</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r>
      <w:tr w:rsidR="000F074E" w:rsidRPr="001E15F7" w:rsidTr="009B30B5">
        <w:trPr>
          <w:trHeight w:val="432"/>
        </w:trPr>
        <w:tc>
          <w:tcPr>
            <w:tcW w:w="259" w:type="pct"/>
            <w:vMerge/>
            <w:tcBorders>
              <w:bottom w:val="nil"/>
            </w:tcBorders>
            <w:shd w:val="clear" w:color="auto" w:fill="E8F0F1"/>
          </w:tcPr>
          <w:p w:rsidR="000F074E" w:rsidRPr="00C67600"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Procurement procedure</w:t>
            </w:r>
          </w:p>
        </w:tc>
        <w:tc>
          <w:tcPr>
            <w:tcW w:w="931" w:type="pct"/>
            <w:shd w:val="clear" w:color="auto" w:fill="E8F0F1"/>
            <w:vAlign w:val="center"/>
          </w:tcPr>
          <w:p w:rsidR="000F074E" w:rsidRPr="0011116E" w:rsidRDefault="000F074E" w:rsidP="000F074E">
            <w:pPr>
              <w:shd w:val="clear" w:color="auto" w:fill="E8F0F1"/>
              <w:spacing w:after="0"/>
              <w:rPr>
                <w:rFonts w:cs="Times New Roman"/>
              </w:rPr>
            </w:pPr>
            <w:r w:rsidRPr="005164FE">
              <w:rPr>
                <w:rFonts w:cs="Times New Roman"/>
              </w:rPr>
              <w:t>Two stage bidding</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r>
      <w:tr w:rsidR="00000DD9" w:rsidRPr="001E15F7" w:rsidTr="009B30B5">
        <w:trPr>
          <w:trHeight w:val="432"/>
        </w:trPr>
        <w:tc>
          <w:tcPr>
            <w:tcW w:w="259" w:type="pct"/>
            <w:vMerge/>
            <w:tcBorders>
              <w:bottom w:val="nil"/>
            </w:tcBorders>
            <w:shd w:val="clear" w:color="auto" w:fill="E8F0F1"/>
          </w:tcPr>
          <w:p w:rsidR="00000DD9" w:rsidRDefault="00000DD9" w:rsidP="00000DD9">
            <w:pPr>
              <w:shd w:val="clear" w:color="auto" w:fill="E8F0F1"/>
              <w:spacing w:after="0"/>
              <w:rPr>
                <w:rFonts w:cs="Times New Roman"/>
              </w:rPr>
            </w:pPr>
          </w:p>
        </w:tc>
        <w:tc>
          <w:tcPr>
            <w:tcW w:w="1432" w:type="pct"/>
            <w:shd w:val="clear" w:color="auto" w:fill="E8F0F1"/>
            <w:vAlign w:val="center"/>
          </w:tcPr>
          <w:p w:rsidR="00000DD9" w:rsidRPr="0011116E" w:rsidRDefault="00000DD9" w:rsidP="00000DD9">
            <w:pPr>
              <w:shd w:val="clear" w:color="auto" w:fill="E8F0F1"/>
              <w:spacing w:after="0"/>
              <w:rPr>
                <w:rFonts w:cs="Times New Roman"/>
              </w:rPr>
            </w:pPr>
            <w:r w:rsidRPr="0011116E">
              <w:rPr>
                <w:rFonts w:cs="Times New Roman"/>
              </w:rPr>
              <w:t>Evaluation criteria</w:t>
            </w:r>
          </w:p>
        </w:tc>
        <w:tc>
          <w:tcPr>
            <w:tcW w:w="931" w:type="pct"/>
            <w:shd w:val="clear" w:color="auto" w:fill="E8F0F1"/>
            <w:vAlign w:val="center"/>
          </w:tcPr>
          <w:p w:rsidR="00000DD9" w:rsidRPr="0011116E" w:rsidRDefault="00000DD9" w:rsidP="00000DD9">
            <w:pPr>
              <w:shd w:val="clear" w:color="auto" w:fill="E8F0F1"/>
              <w:spacing w:after="0"/>
              <w:jc w:val="center"/>
              <w:rPr>
                <w:rFonts w:cs="Times New Roman"/>
              </w:rPr>
            </w:pPr>
            <w:r>
              <w:rPr>
                <w:rFonts w:cs="Times New Roman"/>
              </w:rPr>
              <w:t>QCBS</w:t>
            </w:r>
          </w:p>
        </w:tc>
        <w:tc>
          <w:tcPr>
            <w:tcW w:w="2378" w:type="pct"/>
            <w:gridSpan w:val="2"/>
            <w:shd w:val="clear" w:color="auto" w:fill="E8F0F1"/>
            <w:vAlign w:val="center"/>
          </w:tcPr>
          <w:p w:rsidR="00000DD9" w:rsidRPr="0011116E" w:rsidRDefault="00000DD9" w:rsidP="00000DD9">
            <w:pPr>
              <w:shd w:val="clear" w:color="auto" w:fill="E8F0F1"/>
              <w:spacing w:after="0"/>
              <w:jc w:val="center"/>
              <w:rPr>
                <w:rFonts w:cs="Times New Roman"/>
              </w:rPr>
            </w:pPr>
            <w:r>
              <w:rPr>
                <w:rFonts w:cs="Times New Roman"/>
              </w:rPr>
              <w:t>QCBS</w:t>
            </w:r>
          </w:p>
        </w:tc>
      </w:tr>
      <w:tr w:rsidR="000F074E" w:rsidRPr="001E15F7" w:rsidTr="009B30B5">
        <w:trPr>
          <w:trHeight w:val="432"/>
        </w:trPr>
        <w:tc>
          <w:tcPr>
            <w:tcW w:w="259" w:type="pct"/>
            <w:vMerge/>
            <w:tcBorders>
              <w:bottom w:val="nil"/>
            </w:tcBorders>
            <w:shd w:val="clear" w:color="auto" w:fill="E8F0F1"/>
          </w:tcPr>
          <w:p w:rsidR="000F074E"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Type of co</w:t>
            </w:r>
            <w:r>
              <w:rPr>
                <w:rFonts w:cs="Times New Roman"/>
              </w:rPr>
              <w:t>ntract</w:t>
            </w:r>
            <w:r w:rsidR="00D1350B">
              <w:rPr>
                <w:rFonts w:cs="Times New Roman"/>
              </w:rPr>
              <w:t xml:space="preserve"> </w:t>
            </w:r>
            <w:r w:rsidR="00D1350B" w:rsidRPr="00D1350B">
              <w:rPr>
                <w:rFonts w:cs="Times New Roman"/>
              </w:rPr>
              <w:t>&amp; project delivery method</w:t>
            </w:r>
          </w:p>
        </w:tc>
        <w:tc>
          <w:tcPr>
            <w:tcW w:w="931" w:type="pct"/>
            <w:shd w:val="clear" w:color="auto" w:fill="E8F0F1"/>
            <w:vAlign w:val="center"/>
          </w:tcPr>
          <w:p w:rsidR="000F074E" w:rsidRDefault="000F074E" w:rsidP="000F074E">
            <w:pPr>
              <w:spacing w:after="0"/>
              <w:jc w:val="center"/>
            </w:pPr>
            <w:r>
              <w:t xml:space="preserve">Unit Price </w:t>
            </w:r>
          </w:p>
          <w:p w:rsidR="000F074E" w:rsidRDefault="000F074E" w:rsidP="000F074E">
            <w:pPr>
              <w:spacing w:after="0"/>
              <w:jc w:val="center"/>
            </w:pPr>
            <w:r w:rsidRPr="00E93A90">
              <w:t>Design-Bid-Build</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Lump Sum</w:t>
            </w:r>
          </w:p>
        </w:tc>
      </w:tr>
      <w:tr w:rsidR="000F074E" w:rsidRPr="001E15F7" w:rsidTr="009B30B5">
        <w:trPr>
          <w:trHeight w:val="432"/>
        </w:trPr>
        <w:tc>
          <w:tcPr>
            <w:tcW w:w="259" w:type="pct"/>
            <w:vMerge/>
            <w:tcBorders>
              <w:bottom w:val="nil"/>
            </w:tcBorders>
            <w:shd w:val="clear" w:color="auto" w:fill="E8F0F1"/>
          </w:tcPr>
          <w:p w:rsidR="000F074E"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Type &amp; Amount of bid security</w:t>
            </w:r>
            <w:r w:rsidR="00D1350B">
              <w:rPr>
                <w:rFonts w:cs="Times New Roman"/>
              </w:rPr>
              <w:t xml:space="preserve"> </w:t>
            </w:r>
          </w:p>
        </w:tc>
        <w:tc>
          <w:tcPr>
            <w:tcW w:w="931" w:type="pct"/>
            <w:shd w:val="clear" w:color="auto" w:fill="E8F0F1"/>
            <w:vAlign w:val="center"/>
          </w:tcPr>
          <w:p w:rsidR="000F074E" w:rsidRDefault="000F074E" w:rsidP="000F074E">
            <w:pPr>
              <w:spacing w:after="0"/>
            </w:pPr>
            <w:r>
              <w:t xml:space="preserve">Certified </w:t>
            </w:r>
            <w:proofErr w:type="spellStart"/>
            <w:r>
              <w:t>Cheque</w:t>
            </w:r>
            <w:proofErr w:type="spellEnd"/>
            <w:r>
              <w:t xml:space="preserve"> or Bank Guarantee of amount 500,000 Birr</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r>
      <w:tr w:rsidR="000F074E" w:rsidRPr="001E15F7" w:rsidTr="009B30B5">
        <w:trPr>
          <w:trHeight w:val="432"/>
        </w:trPr>
        <w:tc>
          <w:tcPr>
            <w:tcW w:w="259" w:type="pct"/>
            <w:vMerge/>
            <w:tcBorders>
              <w:bottom w:val="nil"/>
            </w:tcBorders>
            <w:shd w:val="clear" w:color="auto" w:fill="E8F0F1"/>
          </w:tcPr>
          <w:p w:rsidR="000F074E"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 xml:space="preserve">Content of any complaint lodged </w:t>
            </w:r>
          </w:p>
        </w:tc>
        <w:tc>
          <w:tcPr>
            <w:tcW w:w="931" w:type="pct"/>
            <w:shd w:val="clear" w:color="auto" w:fill="E8F0F1"/>
            <w:vAlign w:val="center"/>
          </w:tcPr>
          <w:p w:rsidR="000F074E" w:rsidRPr="00DC4B1B" w:rsidRDefault="000F074E" w:rsidP="000F074E">
            <w:pPr>
              <w:spacing w:after="0"/>
              <w:rPr>
                <w:sz w:val="20"/>
              </w:rPr>
            </w:pPr>
            <w:r w:rsidRPr="00DC4B1B">
              <w:rPr>
                <w:sz w:val="20"/>
              </w:rPr>
              <w:t>A complaint was lodged by MIDROC</w:t>
            </w:r>
            <w:r>
              <w:rPr>
                <w:sz w:val="20"/>
              </w:rPr>
              <w:t xml:space="preserve"> Construction upon rejection by the PE for opening of their bid documents due to absence of renewed license on the bid document and late submittal after bid opening date. However</w:t>
            </w:r>
            <w:proofErr w:type="gramStart"/>
            <w:r>
              <w:rPr>
                <w:sz w:val="20"/>
              </w:rPr>
              <w:t xml:space="preserve">, </w:t>
            </w:r>
            <w:r w:rsidRPr="00DC4B1B">
              <w:rPr>
                <w:sz w:val="20"/>
              </w:rPr>
              <w:t xml:space="preserve"> MIDROC</w:t>
            </w:r>
            <w:proofErr w:type="gramEnd"/>
            <w:r>
              <w:rPr>
                <w:sz w:val="20"/>
              </w:rPr>
              <w:t xml:space="preserve"> Construction has been granted by the PPA to participate on the bid.</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r>
      <w:tr w:rsidR="000F074E" w:rsidRPr="001E15F7" w:rsidTr="009B30B5">
        <w:trPr>
          <w:trHeight w:val="432"/>
        </w:trPr>
        <w:tc>
          <w:tcPr>
            <w:tcW w:w="259" w:type="pct"/>
            <w:vMerge/>
            <w:tcBorders>
              <w:bottom w:val="nil"/>
            </w:tcBorders>
            <w:shd w:val="clear" w:color="auto" w:fill="E8F0F1"/>
          </w:tcPr>
          <w:p w:rsidR="000F074E" w:rsidRPr="00E912F9"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Engineer’s estimate</w:t>
            </w:r>
          </w:p>
        </w:tc>
        <w:tc>
          <w:tcPr>
            <w:tcW w:w="931" w:type="pct"/>
            <w:shd w:val="clear" w:color="auto" w:fill="E8F0F1"/>
            <w:vAlign w:val="center"/>
          </w:tcPr>
          <w:p w:rsidR="000F074E" w:rsidRDefault="000F074E" w:rsidP="000F074E">
            <w:pPr>
              <w:spacing w:after="0"/>
              <w:jc w:val="center"/>
            </w:pPr>
            <w:r>
              <w:t>DNA</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r>
      <w:tr w:rsidR="000F074E" w:rsidRPr="001E15F7" w:rsidTr="009B30B5">
        <w:trPr>
          <w:trHeight w:val="432"/>
        </w:trPr>
        <w:tc>
          <w:tcPr>
            <w:tcW w:w="259" w:type="pct"/>
            <w:vMerge/>
            <w:tcBorders>
              <w:bottom w:val="nil"/>
            </w:tcBorders>
            <w:shd w:val="clear" w:color="auto" w:fill="E8F0F1"/>
          </w:tcPr>
          <w:p w:rsidR="000F074E" w:rsidRPr="00E912F9"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 xml:space="preserve">Date of bid opening </w:t>
            </w:r>
          </w:p>
        </w:tc>
        <w:tc>
          <w:tcPr>
            <w:tcW w:w="931" w:type="pct"/>
            <w:shd w:val="clear" w:color="auto" w:fill="E8F0F1"/>
            <w:vAlign w:val="center"/>
          </w:tcPr>
          <w:p w:rsidR="000F074E" w:rsidRDefault="000F074E" w:rsidP="000F074E">
            <w:pPr>
              <w:spacing w:after="0"/>
              <w:jc w:val="center"/>
            </w:pPr>
            <w:r>
              <w:t>December 19, 2012</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r>
      <w:tr w:rsidR="000F074E" w:rsidRPr="00E912F9" w:rsidTr="009B30B5">
        <w:trPr>
          <w:trHeight w:val="432"/>
        </w:trPr>
        <w:tc>
          <w:tcPr>
            <w:tcW w:w="259" w:type="pct"/>
            <w:vMerge/>
            <w:tcBorders>
              <w:bottom w:val="nil"/>
            </w:tcBorders>
            <w:shd w:val="clear" w:color="auto" w:fill="E8F0F1"/>
          </w:tcPr>
          <w:p w:rsidR="000F074E" w:rsidRPr="00E912F9"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Number of bidders: Participated, rejected and declined to submit</w:t>
            </w:r>
          </w:p>
        </w:tc>
        <w:tc>
          <w:tcPr>
            <w:tcW w:w="931" w:type="pct"/>
            <w:shd w:val="clear" w:color="auto" w:fill="E8F0F1"/>
            <w:vAlign w:val="center"/>
          </w:tcPr>
          <w:p w:rsidR="000F074E" w:rsidRPr="007D0C2B" w:rsidRDefault="000F074E" w:rsidP="000F074E">
            <w:pPr>
              <w:shd w:val="clear" w:color="auto" w:fill="E8F0F1"/>
              <w:spacing w:after="0"/>
              <w:rPr>
                <w:rFonts w:cs="Times New Roman"/>
                <w:sz w:val="20"/>
              </w:rPr>
            </w:pPr>
            <w:r w:rsidRPr="007D0C2B">
              <w:rPr>
                <w:rFonts w:cs="Times New Roman"/>
                <w:sz w:val="20"/>
              </w:rPr>
              <w:t>Participated: 2</w:t>
            </w:r>
          </w:p>
          <w:p w:rsidR="000F074E" w:rsidRPr="007D0C2B" w:rsidRDefault="000F074E" w:rsidP="000F074E">
            <w:pPr>
              <w:shd w:val="clear" w:color="auto" w:fill="E8F0F1"/>
              <w:spacing w:after="0"/>
              <w:rPr>
                <w:rFonts w:cs="Times New Roman"/>
                <w:sz w:val="20"/>
              </w:rPr>
            </w:pPr>
            <w:r w:rsidRPr="007D0C2B">
              <w:rPr>
                <w:rFonts w:cs="Times New Roman"/>
                <w:sz w:val="20"/>
              </w:rPr>
              <w:t>Rejected: 0</w:t>
            </w:r>
          </w:p>
          <w:p w:rsidR="000F074E" w:rsidRPr="007D0C2B" w:rsidRDefault="007D0C2B" w:rsidP="000F074E">
            <w:pPr>
              <w:shd w:val="clear" w:color="auto" w:fill="E8F0F1"/>
              <w:spacing w:after="0"/>
              <w:rPr>
                <w:rFonts w:cs="Times New Roman"/>
                <w:sz w:val="20"/>
              </w:rPr>
            </w:pPr>
            <w:r w:rsidRPr="007D0C2B">
              <w:rPr>
                <w:rFonts w:cs="Times New Roman"/>
                <w:sz w:val="20"/>
              </w:rPr>
              <w:t>Declined to Submit: 17</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r>
      <w:tr w:rsidR="000F074E" w:rsidRPr="00E912F9" w:rsidTr="009B30B5">
        <w:trPr>
          <w:trHeight w:val="432"/>
        </w:trPr>
        <w:tc>
          <w:tcPr>
            <w:tcW w:w="259" w:type="pct"/>
            <w:vMerge/>
            <w:tcBorders>
              <w:bottom w:val="nil"/>
            </w:tcBorders>
            <w:shd w:val="clear" w:color="auto" w:fill="E8F0F1"/>
          </w:tcPr>
          <w:p w:rsidR="000F074E" w:rsidRPr="00E912F9"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Awarded firm/contracting firm</w:t>
            </w:r>
          </w:p>
        </w:tc>
        <w:tc>
          <w:tcPr>
            <w:tcW w:w="931" w:type="pct"/>
            <w:shd w:val="clear" w:color="auto" w:fill="E8F0F1"/>
          </w:tcPr>
          <w:p w:rsidR="000F074E" w:rsidRDefault="000F074E" w:rsidP="000F074E">
            <w:pPr>
              <w:spacing w:after="0"/>
              <w:jc w:val="center"/>
            </w:pPr>
            <w:r>
              <w:t>MIDROC Construction</w:t>
            </w:r>
          </w:p>
        </w:tc>
        <w:tc>
          <w:tcPr>
            <w:tcW w:w="2378" w:type="pct"/>
            <w:gridSpan w:val="2"/>
            <w:shd w:val="clear" w:color="auto" w:fill="E8F0F1"/>
            <w:vAlign w:val="center"/>
          </w:tcPr>
          <w:p w:rsidR="000F074E" w:rsidRPr="00993D2B" w:rsidRDefault="000F074E" w:rsidP="000F074E">
            <w:pPr>
              <w:shd w:val="clear" w:color="auto" w:fill="E8F0F1"/>
              <w:spacing w:after="0"/>
              <w:jc w:val="center"/>
              <w:rPr>
                <w:rFonts w:cs="Times New Roman"/>
              </w:rPr>
            </w:pPr>
            <w:proofErr w:type="spellStart"/>
            <w:r>
              <w:rPr>
                <w:rFonts w:cs="Times New Roman"/>
              </w:rPr>
              <w:t>Zeleke</w:t>
            </w:r>
            <w:proofErr w:type="spellEnd"/>
            <w:r>
              <w:rPr>
                <w:rFonts w:cs="Times New Roman"/>
              </w:rPr>
              <w:t xml:space="preserve"> Belay Architect PLC</w:t>
            </w:r>
          </w:p>
        </w:tc>
      </w:tr>
      <w:tr w:rsidR="000F074E" w:rsidRPr="000B06EF" w:rsidTr="009B30B5">
        <w:trPr>
          <w:trHeight w:val="432"/>
        </w:trPr>
        <w:tc>
          <w:tcPr>
            <w:tcW w:w="259" w:type="pct"/>
            <w:vMerge/>
            <w:tcBorders>
              <w:bottom w:val="nil"/>
            </w:tcBorders>
            <w:shd w:val="clear" w:color="auto" w:fill="E8F0F1"/>
          </w:tcPr>
          <w:p w:rsidR="000F074E" w:rsidRPr="00E912F9"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Date of contract award</w:t>
            </w:r>
          </w:p>
        </w:tc>
        <w:tc>
          <w:tcPr>
            <w:tcW w:w="931" w:type="pct"/>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26/10/05 E.C.</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30/08/04 E.C</w:t>
            </w:r>
          </w:p>
        </w:tc>
      </w:tr>
      <w:tr w:rsidR="000F074E" w:rsidRPr="000B06EF" w:rsidTr="009B30B5">
        <w:trPr>
          <w:trHeight w:val="432"/>
        </w:trPr>
        <w:tc>
          <w:tcPr>
            <w:tcW w:w="259" w:type="pct"/>
            <w:vMerge/>
            <w:tcBorders>
              <w:bottom w:val="nil"/>
            </w:tcBorders>
            <w:shd w:val="clear" w:color="auto" w:fill="E8F0F1"/>
          </w:tcPr>
          <w:p w:rsidR="000F074E" w:rsidRPr="00E912F9"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Award price/</w:t>
            </w:r>
            <w:r w:rsidR="00B85F4E" w:rsidRPr="0011116E">
              <w:rPr>
                <w:rFonts w:cs="Times New Roman"/>
              </w:rPr>
              <w:t>Original Contract Price</w:t>
            </w:r>
          </w:p>
        </w:tc>
        <w:tc>
          <w:tcPr>
            <w:tcW w:w="931" w:type="pct"/>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181,735,959.60 Birr (including VAT)</w:t>
            </w:r>
          </w:p>
        </w:tc>
        <w:tc>
          <w:tcPr>
            <w:tcW w:w="2378" w:type="pct"/>
            <w:gridSpan w:val="2"/>
            <w:shd w:val="clear" w:color="auto" w:fill="E8F0F1"/>
            <w:vAlign w:val="center"/>
          </w:tcPr>
          <w:p w:rsidR="000F074E" w:rsidRPr="0011116E" w:rsidRDefault="000F074E" w:rsidP="000F074E">
            <w:pPr>
              <w:shd w:val="clear" w:color="auto" w:fill="E8F0F1"/>
              <w:spacing w:after="0"/>
              <w:rPr>
                <w:rFonts w:cs="Times New Roman"/>
              </w:rPr>
            </w:pPr>
            <w:r>
              <w:rPr>
                <w:rFonts w:cs="Times New Roman"/>
              </w:rPr>
              <w:t xml:space="preserve">2,102,243.00 Birr </w:t>
            </w:r>
            <w:r w:rsidR="007906EE">
              <w:rPr>
                <w:rFonts w:cs="Times New Roman"/>
              </w:rPr>
              <w:t xml:space="preserve">for Design </w:t>
            </w:r>
            <w:r>
              <w:rPr>
                <w:rFonts w:cs="Times New Roman"/>
              </w:rPr>
              <w:t>and 105,112.00 Birr for monthly Construction Supervision and Contract Administration</w:t>
            </w:r>
          </w:p>
        </w:tc>
      </w:tr>
      <w:tr w:rsidR="00D1350B" w:rsidRPr="000B06EF" w:rsidTr="00FF03C0">
        <w:trPr>
          <w:trHeight w:val="432"/>
        </w:trPr>
        <w:tc>
          <w:tcPr>
            <w:tcW w:w="259" w:type="pct"/>
            <w:vMerge/>
            <w:tcBorders>
              <w:bottom w:val="nil"/>
            </w:tcBorders>
            <w:shd w:val="clear" w:color="auto" w:fill="E8F0F1"/>
          </w:tcPr>
          <w:p w:rsidR="00D1350B" w:rsidRPr="00E912F9" w:rsidRDefault="00D1350B" w:rsidP="00D1350B">
            <w:pPr>
              <w:shd w:val="clear" w:color="auto" w:fill="E8F0F1"/>
              <w:spacing w:after="0"/>
              <w:rPr>
                <w:rFonts w:cs="Times New Roman"/>
              </w:rPr>
            </w:pPr>
          </w:p>
        </w:tc>
        <w:tc>
          <w:tcPr>
            <w:tcW w:w="1432" w:type="pct"/>
            <w:shd w:val="clear" w:color="auto" w:fill="E8F0F1"/>
          </w:tcPr>
          <w:p w:rsidR="00D1350B" w:rsidRPr="00E912F9" w:rsidRDefault="00D1350B" w:rsidP="00D1350B">
            <w:pPr>
              <w:shd w:val="clear" w:color="auto" w:fill="E8F0F1"/>
              <w:spacing w:after="0"/>
              <w:rPr>
                <w:rFonts w:ascii="Times New Roman" w:hAnsi="Times New Roman" w:cs="Times New Roman"/>
                <w:sz w:val="24"/>
                <w:szCs w:val="24"/>
              </w:rPr>
            </w:pPr>
            <w:r>
              <w:rPr>
                <w:rFonts w:ascii="Times New Roman" w:hAnsi="Times New Roman" w:cs="Times New Roman"/>
                <w:sz w:val="24"/>
                <w:szCs w:val="24"/>
              </w:rPr>
              <w:t>Unit  C</w:t>
            </w:r>
            <w:r w:rsidRPr="00EA745E">
              <w:rPr>
                <w:rFonts w:ascii="Times New Roman" w:hAnsi="Times New Roman" w:cs="Times New Roman"/>
                <w:sz w:val="24"/>
                <w:szCs w:val="24"/>
              </w:rPr>
              <w:t>ontract</w:t>
            </w:r>
            <w:r>
              <w:rPr>
                <w:rFonts w:ascii="Times New Roman" w:hAnsi="Times New Roman" w:cs="Times New Roman"/>
                <w:sz w:val="24"/>
                <w:szCs w:val="24"/>
              </w:rPr>
              <w:t xml:space="preserve"> price (price/km, price/sq. meter)</w:t>
            </w:r>
          </w:p>
        </w:tc>
        <w:tc>
          <w:tcPr>
            <w:tcW w:w="931" w:type="pct"/>
            <w:shd w:val="clear" w:color="auto" w:fill="E8F0F1"/>
            <w:vAlign w:val="center"/>
          </w:tcPr>
          <w:p w:rsidR="00D1350B" w:rsidRPr="00F71915" w:rsidRDefault="00000DD9" w:rsidP="00000DD9">
            <w:pPr>
              <w:shd w:val="clear" w:color="auto" w:fill="E8F0F1"/>
              <w:spacing w:after="0"/>
              <w:jc w:val="center"/>
              <w:rPr>
                <w:rFonts w:cs="Times New Roman"/>
              </w:rPr>
            </w:pPr>
            <w:r>
              <w:rPr>
                <w:rFonts w:cs="Times New Roman"/>
              </w:rPr>
              <w:t>DNA</w:t>
            </w:r>
          </w:p>
        </w:tc>
        <w:tc>
          <w:tcPr>
            <w:tcW w:w="2378" w:type="pct"/>
            <w:gridSpan w:val="2"/>
            <w:shd w:val="clear" w:color="auto" w:fill="E8F0F1"/>
            <w:vAlign w:val="center"/>
          </w:tcPr>
          <w:p w:rsidR="00D1350B" w:rsidRPr="004D61B0" w:rsidRDefault="00E120BC" w:rsidP="00E120BC">
            <w:pPr>
              <w:shd w:val="clear" w:color="auto" w:fill="E8F0F1"/>
              <w:spacing w:after="0" w:line="240" w:lineRule="auto"/>
              <w:ind w:left="360"/>
              <w:jc w:val="center"/>
            </w:pPr>
            <w:r>
              <w:t>NA</w:t>
            </w:r>
          </w:p>
        </w:tc>
      </w:tr>
      <w:tr w:rsidR="000F074E" w:rsidRPr="000B06EF" w:rsidTr="009B30B5">
        <w:trPr>
          <w:trHeight w:val="432"/>
        </w:trPr>
        <w:tc>
          <w:tcPr>
            <w:tcW w:w="259" w:type="pct"/>
            <w:vMerge/>
            <w:tcBorders>
              <w:bottom w:val="nil"/>
            </w:tcBorders>
            <w:shd w:val="clear" w:color="auto" w:fill="E8F0F1"/>
          </w:tcPr>
          <w:p w:rsidR="000F074E" w:rsidRPr="00E912F9"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Contract security type and amount</w:t>
            </w:r>
          </w:p>
        </w:tc>
        <w:tc>
          <w:tcPr>
            <w:tcW w:w="931" w:type="pct"/>
            <w:shd w:val="clear" w:color="auto" w:fill="E8F0F1"/>
            <w:vAlign w:val="center"/>
          </w:tcPr>
          <w:p w:rsidR="000F074E" w:rsidRPr="00F71915" w:rsidRDefault="000F074E" w:rsidP="000F074E">
            <w:pPr>
              <w:shd w:val="clear" w:color="auto" w:fill="E8F0F1"/>
              <w:spacing w:after="0"/>
              <w:rPr>
                <w:rFonts w:cs="Times New Roman"/>
              </w:rPr>
            </w:pPr>
            <w:r w:rsidRPr="00F71915">
              <w:rPr>
                <w:rFonts w:cs="Times New Roman"/>
              </w:rPr>
              <w:t>Performance Bond;</w:t>
            </w:r>
          </w:p>
          <w:p w:rsidR="000F074E" w:rsidRPr="00F71915" w:rsidRDefault="000F074E" w:rsidP="000F074E">
            <w:pPr>
              <w:shd w:val="clear" w:color="auto" w:fill="E8F0F1"/>
              <w:spacing w:after="0"/>
              <w:rPr>
                <w:rFonts w:cs="Times New Roman"/>
              </w:rPr>
            </w:pPr>
            <w:r w:rsidRPr="00F71915">
              <w:rPr>
                <w:rFonts w:cs="Times New Roman"/>
              </w:rPr>
              <w:t>10% of Contract Price in the form of Insurance Bond</w:t>
            </w:r>
          </w:p>
        </w:tc>
        <w:tc>
          <w:tcPr>
            <w:tcW w:w="2378" w:type="pct"/>
            <w:gridSpan w:val="2"/>
            <w:shd w:val="clear" w:color="auto" w:fill="E8F0F1"/>
            <w:vAlign w:val="center"/>
          </w:tcPr>
          <w:p w:rsidR="000F074E" w:rsidRPr="004D61B0" w:rsidRDefault="00E120BC" w:rsidP="00D3072E">
            <w:pPr>
              <w:shd w:val="clear" w:color="auto" w:fill="E8F0F1"/>
              <w:spacing w:after="0" w:line="240" w:lineRule="auto"/>
              <w:ind w:left="360"/>
            </w:pPr>
            <w:r>
              <w:t xml:space="preserve">220,735.50 Birr – </w:t>
            </w:r>
            <w:r w:rsidR="00D3072E">
              <w:t>Bank Guarantee or</w:t>
            </w:r>
            <w:r>
              <w:t xml:space="preserve"> Insurance </w:t>
            </w:r>
            <w:r w:rsidR="00D3072E">
              <w:t xml:space="preserve"> Guarantee </w:t>
            </w:r>
            <w:r>
              <w:t>or CPO</w:t>
            </w:r>
          </w:p>
        </w:tc>
      </w:tr>
      <w:tr w:rsidR="000F074E" w:rsidRPr="000B06EF" w:rsidTr="009B30B5">
        <w:trPr>
          <w:trHeight w:val="432"/>
        </w:trPr>
        <w:tc>
          <w:tcPr>
            <w:tcW w:w="259" w:type="pct"/>
            <w:vMerge/>
            <w:tcBorders>
              <w:bottom w:val="nil"/>
            </w:tcBorders>
            <w:shd w:val="clear" w:color="auto" w:fill="E8F0F1"/>
          </w:tcPr>
          <w:p w:rsidR="000F074E" w:rsidRPr="00E912F9"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 xml:space="preserve">Date of </w:t>
            </w:r>
            <w:r w:rsidR="009B30F1" w:rsidRPr="0011116E">
              <w:rPr>
                <w:rFonts w:cs="Times New Roman"/>
              </w:rPr>
              <w:t>Contract Signing</w:t>
            </w:r>
          </w:p>
        </w:tc>
        <w:tc>
          <w:tcPr>
            <w:tcW w:w="931" w:type="pct"/>
            <w:shd w:val="clear" w:color="auto" w:fill="E8F0F1"/>
            <w:vAlign w:val="center"/>
          </w:tcPr>
          <w:p w:rsidR="000F074E" w:rsidRDefault="000F074E" w:rsidP="000F074E">
            <w:pPr>
              <w:spacing w:after="0"/>
              <w:jc w:val="center"/>
            </w:pPr>
            <w:r>
              <w:t>July 05, 2013</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May 21, 2012</w:t>
            </w:r>
          </w:p>
        </w:tc>
      </w:tr>
      <w:tr w:rsidR="000F074E" w:rsidRPr="000B06EF" w:rsidTr="009B30B5">
        <w:trPr>
          <w:trHeight w:val="432"/>
        </w:trPr>
        <w:tc>
          <w:tcPr>
            <w:tcW w:w="259" w:type="pct"/>
            <w:vMerge/>
            <w:tcBorders>
              <w:bottom w:val="nil"/>
            </w:tcBorders>
            <w:shd w:val="clear" w:color="auto" w:fill="E8F0F1"/>
          </w:tcPr>
          <w:p w:rsidR="000F074E" w:rsidRPr="00C67600"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Contract scope</w:t>
            </w:r>
          </w:p>
        </w:tc>
        <w:tc>
          <w:tcPr>
            <w:tcW w:w="931" w:type="pct"/>
            <w:shd w:val="clear" w:color="auto" w:fill="E8F0F1"/>
            <w:vAlign w:val="center"/>
          </w:tcPr>
          <w:p w:rsidR="000F074E" w:rsidRPr="00B92C49" w:rsidRDefault="000F074E" w:rsidP="000F074E">
            <w:pPr>
              <w:spacing w:after="0"/>
              <w:rPr>
                <w:sz w:val="20"/>
              </w:rPr>
            </w:pPr>
            <w:r w:rsidRPr="00B92C49">
              <w:rPr>
                <w:sz w:val="20"/>
              </w:rPr>
              <w:t xml:space="preserve">Construction of  Administration Office, Central Store &amp; Central Garage buildings at main campus, Student Cafeteria &amp; Library buildings at </w:t>
            </w:r>
            <w:proofErr w:type="spellStart"/>
            <w:r w:rsidRPr="00B92C49">
              <w:rPr>
                <w:sz w:val="20"/>
              </w:rPr>
              <w:t>Wondogenet</w:t>
            </w:r>
            <w:proofErr w:type="spellEnd"/>
            <w:r w:rsidRPr="00B92C49">
              <w:rPr>
                <w:sz w:val="20"/>
              </w:rPr>
              <w:t xml:space="preserve"> campus of the University</w:t>
            </w:r>
          </w:p>
        </w:tc>
        <w:tc>
          <w:tcPr>
            <w:tcW w:w="2378" w:type="pct"/>
            <w:gridSpan w:val="2"/>
            <w:shd w:val="clear" w:color="auto" w:fill="E8F0F1"/>
            <w:vAlign w:val="center"/>
          </w:tcPr>
          <w:p w:rsidR="000F074E" w:rsidRPr="0011116E" w:rsidRDefault="000F074E" w:rsidP="000F074E">
            <w:pPr>
              <w:shd w:val="clear" w:color="auto" w:fill="E8F0F1"/>
              <w:spacing w:after="0"/>
              <w:rPr>
                <w:rFonts w:cs="Times New Roman"/>
              </w:rPr>
            </w:pPr>
            <w:r>
              <w:rPr>
                <w:rFonts w:cs="Times New Roman"/>
              </w:rPr>
              <w:t xml:space="preserve">Consulting Work on Building Design, Contract Administration and Supervision of Administration Office with landscaping, Central Garage, Library, Student Cafeteria, Multipurpose hall, Lecture theatre and Multipurpose Building </w:t>
            </w:r>
            <w:proofErr w:type="spellStart"/>
            <w:r>
              <w:rPr>
                <w:rFonts w:cs="Times New Roman"/>
              </w:rPr>
              <w:t>Hawassa</w:t>
            </w:r>
            <w:proofErr w:type="spellEnd"/>
            <w:r>
              <w:rPr>
                <w:rFonts w:cs="Times New Roman"/>
              </w:rPr>
              <w:t xml:space="preserve"> University at Main, </w:t>
            </w:r>
            <w:proofErr w:type="spellStart"/>
            <w:r>
              <w:rPr>
                <w:rFonts w:cs="Times New Roman"/>
              </w:rPr>
              <w:t>Wondogenet</w:t>
            </w:r>
            <w:proofErr w:type="spellEnd"/>
            <w:r>
              <w:rPr>
                <w:rFonts w:cs="Times New Roman"/>
              </w:rPr>
              <w:t>, Medical and Health Science and Agriculture Campuses.</w:t>
            </w:r>
          </w:p>
        </w:tc>
      </w:tr>
      <w:tr w:rsidR="000F074E" w:rsidRPr="000B06EF" w:rsidTr="009B30B5">
        <w:trPr>
          <w:trHeight w:val="432"/>
        </w:trPr>
        <w:tc>
          <w:tcPr>
            <w:tcW w:w="259" w:type="pct"/>
            <w:vMerge/>
            <w:tcBorders>
              <w:bottom w:val="nil"/>
            </w:tcBorders>
            <w:shd w:val="clear" w:color="auto" w:fill="E8F0F1"/>
          </w:tcPr>
          <w:p w:rsidR="000F074E" w:rsidRPr="00C67600"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Description of contract &amp; Contract components</w:t>
            </w:r>
          </w:p>
        </w:tc>
        <w:tc>
          <w:tcPr>
            <w:tcW w:w="931" w:type="pct"/>
            <w:shd w:val="clear" w:color="auto" w:fill="E8F0F1"/>
          </w:tcPr>
          <w:p w:rsidR="000F074E" w:rsidRPr="00232CBF" w:rsidRDefault="000F074E" w:rsidP="000F074E">
            <w:pPr>
              <w:spacing w:after="0"/>
              <w:rPr>
                <w:sz w:val="20"/>
                <w:szCs w:val="20"/>
              </w:rPr>
            </w:pPr>
            <w:r>
              <w:rPr>
                <w:sz w:val="20"/>
                <w:szCs w:val="20"/>
              </w:rPr>
              <w:t>In addition to the scope of the contract, the Contractor shall provide to the Engineer’s Representative Office, Office Equipment and Furniture, Transport and Utilities.</w:t>
            </w:r>
          </w:p>
        </w:tc>
        <w:tc>
          <w:tcPr>
            <w:tcW w:w="2378" w:type="pct"/>
            <w:gridSpan w:val="2"/>
            <w:shd w:val="clear" w:color="auto" w:fill="E8F0F1"/>
            <w:vAlign w:val="center"/>
          </w:tcPr>
          <w:p w:rsidR="000F074E" w:rsidRPr="0090237C" w:rsidRDefault="000F074E" w:rsidP="000F074E">
            <w:pPr>
              <w:shd w:val="clear" w:color="auto" w:fill="E8F0F1"/>
              <w:spacing w:after="0"/>
              <w:rPr>
                <w:rFonts w:cs="Times New Roman"/>
              </w:rPr>
            </w:pPr>
            <w:r>
              <w:rPr>
                <w:rFonts w:cs="Times New Roman"/>
              </w:rPr>
              <w:t>Building Design, Contract Administration and Supervision</w:t>
            </w:r>
          </w:p>
        </w:tc>
      </w:tr>
      <w:tr w:rsidR="000F074E" w:rsidRPr="00375AA1" w:rsidTr="009B30B5">
        <w:trPr>
          <w:trHeight w:val="432"/>
        </w:trPr>
        <w:tc>
          <w:tcPr>
            <w:tcW w:w="259" w:type="pct"/>
            <w:vMerge/>
            <w:tcBorders>
              <w:bottom w:val="nil"/>
            </w:tcBorders>
            <w:shd w:val="clear" w:color="auto" w:fill="E8F0F1"/>
          </w:tcPr>
          <w:p w:rsidR="000F074E" w:rsidRPr="00C67600"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Contract administration entity</w:t>
            </w:r>
          </w:p>
        </w:tc>
        <w:tc>
          <w:tcPr>
            <w:tcW w:w="931" w:type="pct"/>
            <w:shd w:val="clear" w:color="auto" w:fill="E8F0F1"/>
            <w:vAlign w:val="center"/>
          </w:tcPr>
          <w:p w:rsidR="000F074E" w:rsidRPr="0011116E" w:rsidRDefault="000F074E" w:rsidP="000F074E">
            <w:pPr>
              <w:shd w:val="clear" w:color="auto" w:fill="E8F0F1"/>
              <w:spacing w:after="0"/>
              <w:rPr>
                <w:rFonts w:cs="Times New Roman"/>
                <w:color w:val="FF0000"/>
              </w:rPr>
            </w:pPr>
            <w:proofErr w:type="spellStart"/>
            <w:r>
              <w:rPr>
                <w:rFonts w:cs="Times New Roman"/>
              </w:rPr>
              <w:t>Zeleke</w:t>
            </w:r>
            <w:proofErr w:type="spellEnd"/>
            <w:r>
              <w:rPr>
                <w:rFonts w:cs="Times New Roman"/>
              </w:rPr>
              <w:t xml:space="preserve"> Belay Architect PLC</w:t>
            </w:r>
          </w:p>
        </w:tc>
        <w:tc>
          <w:tcPr>
            <w:tcW w:w="2378" w:type="pct"/>
            <w:gridSpan w:val="2"/>
            <w:shd w:val="clear" w:color="auto" w:fill="E8F0F1"/>
            <w:vAlign w:val="center"/>
          </w:tcPr>
          <w:p w:rsidR="000F074E" w:rsidRPr="0011116E" w:rsidRDefault="000F074E" w:rsidP="000F074E">
            <w:pPr>
              <w:shd w:val="clear" w:color="auto" w:fill="E8F0F1"/>
              <w:spacing w:after="0"/>
              <w:jc w:val="center"/>
              <w:rPr>
                <w:rFonts w:cs="Times New Roman"/>
                <w:color w:val="FF0000"/>
              </w:rPr>
            </w:pPr>
            <w:proofErr w:type="spellStart"/>
            <w:r>
              <w:rPr>
                <w:rFonts w:cs="Times New Roman"/>
              </w:rPr>
              <w:t>Hawassa</w:t>
            </w:r>
            <w:proofErr w:type="spellEnd"/>
            <w:r>
              <w:rPr>
                <w:rFonts w:cs="Times New Roman"/>
              </w:rPr>
              <w:t xml:space="preserve"> University</w:t>
            </w:r>
          </w:p>
        </w:tc>
      </w:tr>
      <w:tr w:rsidR="000F074E" w:rsidRPr="000B06EF" w:rsidTr="009B30B5">
        <w:trPr>
          <w:trHeight w:val="432"/>
        </w:trPr>
        <w:tc>
          <w:tcPr>
            <w:tcW w:w="259" w:type="pct"/>
            <w:vMerge/>
            <w:tcBorders>
              <w:bottom w:val="nil"/>
            </w:tcBorders>
            <w:shd w:val="clear" w:color="auto" w:fill="E8F0F1"/>
          </w:tcPr>
          <w:p w:rsidR="000F074E" w:rsidRPr="00C67600"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 xml:space="preserve">Contract </w:t>
            </w:r>
            <w:r w:rsidR="009B30F1" w:rsidRPr="0011116E">
              <w:rPr>
                <w:rFonts w:cs="Times New Roman"/>
              </w:rPr>
              <w:t>Duration</w:t>
            </w:r>
          </w:p>
        </w:tc>
        <w:tc>
          <w:tcPr>
            <w:tcW w:w="931" w:type="pct"/>
            <w:shd w:val="clear" w:color="auto" w:fill="E8F0F1"/>
            <w:vAlign w:val="center"/>
          </w:tcPr>
          <w:p w:rsidR="000F074E" w:rsidRDefault="000F074E" w:rsidP="000F074E">
            <w:pPr>
              <w:spacing w:after="0"/>
              <w:jc w:val="center"/>
            </w:pPr>
            <w:r>
              <w:t>730 Calendar days</w:t>
            </w:r>
          </w:p>
        </w:tc>
        <w:tc>
          <w:tcPr>
            <w:tcW w:w="1132" w:type="pct"/>
            <w:shd w:val="clear" w:color="auto" w:fill="E8F0F1"/>
            <w:vAlign w:val="center"/>
          </w:tcPr>
          <w:p w:rsidR="000F074E" w:rsidRDefault="000F074E" w:rsidP="000F074E">
            <w:pPr>
              <w:spacing w:after="0"/>
              <w:jc w:val="center"/>
            </w:pPr>
            <w:r>
              <w:t>90 days</w:t>
            </w:r>
          </w:p>
        </w:tc>
        <w:tc>
          <w:tcPr>
            <w:tcW w:w="1246" w:type="pct"/>
            <w:shd w:val="clear" w:color="auto" w:fill="E8F0F1"/>
            <w:vAlign w:val="center"/>
          </w:tcPr>
          <w:p w:rsidR="000F074E" w:rsidRPr="0011116E" w:rsidRDefault="00537065" w:rsidP="000F074E">
            <w:pPr>
              <w:shd w:val="clear" w:color="auto" w:fill="E8F0F1"/>
              <w:spacing w:after="0"/>
              <w:jc w:val="center"/>
              <w:rPr>
                <w:rFonts w:cs="Times New Roman"/>
              </w:rPr>
            </w:pPr>
            <w:r>
              <w:rPr>
                <w:rFonts w:cs="Times New Roman"/>
              </w:rPr>
              <w:t>Until completion of Construction Works</w:t>
            </w:r>
          </w:p>
        </w:tc>
      </w:tr>
      <w:tr w:rsidR="000F074E" w:rsidRPr="000B06EF" w:rsidTr="009B30B5">
        <w:trPr>
          <w:trHeight w:val="432"/>
        </w:trPr>
        <w:tc>
          <w:tcPr>
            <w:tcW w:w="259" w:type="pct"/>
            <w:vMerge/>
            <w:tcBorders>
              <w:bottom w:val="nil"/>
            </w:tcBorders>
            <w:shd w:val="clear" w:color="auto" w:fill="E8F0F1"/>
          </w:tcPr>
          <w:p w:rsidR="000F074E" w:rsidRPr="000B06EF" w:rsidRDefault="000F074E" w:rsidP="000F074E">
            <w:pPr>
              <w:shd w:val="clear" w:color="auto" w:fill="E8F0F1"/>
              <w:spacing w:after="0"/>
              <w:rPr>
                <w:rFonts w:cs="Times New Roman"/>
              </w:rPr>
            </w:pPr>
          </w:p>
        </w:tc>
        <w:tc>
          <w:tcPr>
            <w:tcW w:w="1432" w:type="pct"/>
            <w:shd w:val="clear" w:color="auto" w:fill="E8F0F1"/>
            <w:vAlign w:val="center"/>
          </w:tcPr>
          <w:p w:rsidR="000F074E" w:rsidRPr="0011116E" w:rsidRDefault="000F074E" w:rsidP="000F074E">
            <w:pPr>
              <w:shd w:val="clear" w:color="auto" w:fill="E8F0F1"/>
              <w:spacing w:after="0"/>
              <w:rPr>
                <w:rFonts w:cs="Times New Roman"/>
              </w:rPr>
            </w:pPr>
            <w:r w:rsidRPr="0011116E">
              <w:rPr>
                <w:rFonts w:cs="Times New Roman"/>
              </w:rPr>
              <w:t xml:space="preserve">Contract </w:t>
            </w:r>
            <w:r w:rsidR="009B30F1" w:rsidRPr="0011116E">
              <w:rPr>
                <w:rFonts w:cs="Times New Roman"/>
              </w:rPr>
              <w:t xml:space="preserve">Start Date </w:t>
            </w:r>
          </w:p>
        </w:tc>
        <w:tc>
          <w:tcPr>
            <w:tcW w:w="931" w:type="pct"/>
            <w:shd w:val="clear" w:color="auto" w:fill="E8F0F1"/>
          </w:tcPr>
          <w:p w:rsidR="000F074E" w:rsidRDefault="000F074E" w:rsidP="000F074E">
            <w:pPr>
              <w:spacing w:after="0"/>
              <w:jc w:val="center"/>
            </w:pPr>
            <w:r>
              <w:t>06</w:t>
            </w:r>
            <w:r w:rsidRPr="009E335C">
              <w:rPr>
                <w:vertAlign w:val="superscript"/>
              </w:rPr>
              <w:t>th</w:t>
            </w:r>
            <w:r>
              <w:t xml:space="preserve"> August 2013</w:t>
            </w:r>
          </w:p>
        </w:tc>
        <w:tc>
          <w:tcPr>
            <w:tcW w:w="1132" w:type="pct"/>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May 21, 2012</w:t>
            </w:r>
          </w:p>
        </w:tc>
        <w:tc>
          <w:tcPr>
            <w:tcW w:w="1246" w:type="pct"/>
            <w:shd w:val="clear" w:color="auto" w:fill="E8F0F1"/>
          </w:tcPr>
          <w:p w:rsidR="000F074E" w:rsidRDefault="000F074E" w:rsidP="000F074E">
            <w:pPr>
              <w:spacing w:after="0"/>
              <w:jc w:val="center"/>
            </w:pPr>
            <w:r>
              <w:t>06</w:t>
            </w:r>
            <w:r w:rsidRPr="009E335C">
              <w:rPr>
                <w:vertAlign w:val="superscript"/>
              </w:rPr>
              <w:t>th</w:t>
            </w:r>
            <w:r>
              <w:t xml:space="preserve"> August 2013</w:t>
            </w:r>
          </w:p>
        </w:tc>
      </w:tr>
      <w:tr w:rsidR="00C66537" w:rsidRPr="000B06EF" w:rsidTr="009B30B5">
        <w:trPr>
          <w:trHeight w:val="432"/>
        </w:trPr>
        <w:tc>
          <w:tcPr>
            <w:tcW w:w="259" w:type="pct"/>
            <w:vMerge/>
            <w:shd w:val="clear" w:color="auto" w:fill="E8F0F1"/>
          </w:tcPr>
          <w:p w:rsidR="00C66537" w:rsidRPr="000B06EF" w:rsidRDefault="00C66537" w:rsidP="00C66537">
            <w:pPr>
              <w:shd w:val="clear" w:color="auto" w:fill="E8F0F1"/>
              <w:spacing w:after="0"/>
              <w:rPr>
                <w:rFonts w:cs="Times New Roman"/>
              </w:rPr>
            </w:pPr>
          </w:p>
        </w:tc>
        <w:tc>
          <w:tcPr>
            <w:tcW w:w="1432" w:type="pct"/>
            <w:shd w:val="clear" w:color="auto" w:fill="E8F0F1"/>
            <w:vAlign w:val="center"/>
          </w:tcPr>
          <w:p w:rsidR="00C66537" w:rsidRPr="0011116E" w:rsidRDefault="00C66537" w:rsidP="00C66537">
            <w:pPr>
              <w:shd w:val="clear" w:color="auto" w:fill="E8F0F1"/>
              <w:spacing w:after="0"/>
              <w:rPr>
                <w:rFonts w:cs="Times New Roman"/>
              </w:rPr>
            </w:pPr>
            <w:r w:rsidRPr="0011116E">
              <w:rPr>
                <w:rFonts w:cs="Times New Roman"/>
              </w:rPr>
              <w:t xml:space="preserve">Intended </w:t>
            </w:r>
            <w:r w:rsidR="009B30F1" w:rsidRPr="0011116E">
              <w:rPr>
                <w:rFonts w:cs="Times New Roman"/>
              </w:rPr>
              <w:t>Completion Date</w:t>
            </w:r>
          </w:p>
        </w:tc>
        <w:tc>
          <w:tcPr>
            <w:tcW w:w="931" w:type="pct"/>
            <w:shd w:val="clear" w:color="auto" w:fill="E8F0F1"/>
          </w:tcPr>
          <w:p w:rsidR="00C66537" w:rsidRDefault="00C66537" w:rsidP="00C66537">
            <w:pPr>
              <w:spacing w:after="0"/>
              <w:jc w:val="center"/>
            </w:pPr>
            <w:r>
              <w:t>05</w:t>
            </w:r>
            <w:r w:rsidRPr="009E335C">
              <w:rPr>
                <w:vertAlign w:val="superscript"/>
              </w:rPr>
              <w:t>th</w:t>
            </w:r>
            <w:r>
              <w:t xml:space="preserve"> August 2015</w:t>
            </w:r>
          </w:p>
        </w:tc>
        <w:tc>
          <w:tcPr>
            <w:tcW w:w="1132" w:type="pct"/>
            <w:shd w:val="clear" w:color="auto" w:fill="E8F0F1"/>
            <w:vAlign w:val="center"/>
          </w:tcPr>
          <w:p w:rsidR="00C66537" w:rsidRPr="0011116E" w:rsidRDefault="00C66537" w:rsidP="00C66537">
            <w:pPr>
              <w:shd w:val="clear" w:color="auto" w:fill="E8F0F1"/>
              <w:spacing w:after="0"/>
              <w:jc w:val="center"/>
              <w:rPr>
                <w:rFonts w:cs="Times New Roman"/>
              </w:rPr>
            </w:pPr>
            <w:r>
              <w:rPr>
                <w:rFonts w:cs="Times New Roman"/>
              </w:rPr>
              <w:t>July 19, 2012</w:t>
            </w:r>
          </w:p>
        </w:tc>
        <w:tc>
          <w:tcPr>
            <w:tcW w:w="1246" w:type="pct"/>
            <w:shd w:val="clear" w:color="auto" w:fill="E8F0F1"/>
            <w:vAlign w:val="center"/>
          </w:tcPr>
          <w:p w:rsidR="00C66537" w:rsidRDefault="00C66537" w:rsidP="00C66537">
            <w:pPr>
              <w:spacing w:after="0"/>
              <w:jc w:val="center"/>
            </w:pPr>
            <w:r>
              <w:t xml:space="preserve">After the end </w:t>
            </w:r>
            <w:r w:rsidRPr="00C11BD2">
              <w:t>of Construction Works</w:t>
            </w:r>
          </w:p>
        </w:tc>
      </w:tr>
      <w:tr w:rsidR="007D241B" w:rsidRPr="000B06EF" w:rsidTr="009B30B5">
        <w:trPr>
          <w:trHeight w:val="432"/>
        </w:trPr>
        <w:tc>
          <w:tcPr>
            <w:tcW w:w="259" w:type="pct"/>
            <w:vMerge w:val="restart"/>
            <w:shd w:val="clear" w:color="auto" w:fill="E8F0F1"/>
            <w:textDirection w:val="btLr"/>
          </w:tcPr>
          <w:p w:rsidR="007D241B" w:rsidRPr="000B06EF" w:rsidRDefault="007D241B" w:rsidP="007D241B">
            <w:pPr>
              <w:shd w:val="clear" w:color="auto" w:fill="E8F0F1"/>
              <w:spacing w:after="0"/>
              <w:ind w:left="113" w:right="113"/>
              <w:jc w:val="center"/>
              <w:rPr>
                <w:rFonts w:cs="Times New Roman"/>
              </w:rPr>
            </w:pPr>
            <w:r w:rsidRPr="000C1657">
              <w:rPr>
                <w:rFonts w:eastAsia="Times New Roman" w:cs="Times New Roman"/>
                <w:b/>
              </w:rPr>
              <w:t>CONTRACT IMPLEMENTATION &amp; COMPLETION</w:t>
            </w:r>
            <w:r w:rsidRPr="00765355">
              <w:rPr>
                <w:rFonts w:eastAsia="Times New Roman" w:cs="Times New Roman"/>
                <w:b/>
              </w:rPr>
              <w:t xml:space="preserve"> (14 ITEMS)</w:t>
            </w:r>
          </w:p>
        </w:tc>
        <w:tc>
          <w:tcPr>
            <w:tcW w:w="1432" w:type="pct"/>
            <w:shd w:val="clear" w:color="auto" w:fill="E8F0F1"/>
          </w:tcPr>
          <w:p w:rsidR="007D241B" w:rsidRPr="000C1657" w:rsidRDefault="007D241B" w:rsidP="007D241B">
            <w:pPr>
              <w:shd w:val="clear" w:color="auto" w:fill="E8F0F1"/>
              <w:spacing w:after="0"/>
              <w:rPr>
                <w:rFonts w:cs="Times New Roman"/>
              </w:rPr>
            </w:pPr>
            <w:r w:rsidRPr="000C1657">
              <w:rPr>
                <w:rFonts w:cs="Times New Roman"/>
              </w:rPr>
              <w:t xml:space="preserve">Contract </w:t>
            </w:r>
            <w:r w:rsidR="009B30F1" w:rsidRPr="000C1657">
              <w:rPr>
                <w:rFonts w:cs="Times New Roman"/>
              </w:rPr>
              <w:t xml:space="preserve">Status </w:t>
            </w:r>
            <w:r>
              <w:rPr>
                <w:rFonts w:ascii="Times New Roman" w:hAnsi="Times New Roman" w:cs="Times New Roman"/>
                <w:sz w:val="24"/>
                <w:szCs w:val="24"/>
              </w:rPr>
              <w:t>(ongoing (% progress), terminated, completed)</w:t>
            </w:r>
          </w:p>
        </w:tc>
        <w:tc>
          <w:tcPr>
            <w:tcW w:w="931" w:type="pct"/>
            <w:shd w:val="clear" w:color="auto" w:fill="E8F0F1"/>
            <w:vAlign w:val="center"/>
          </w:tcPr>
          <w:p w:rsidR="007D241B" w:rsidRDefault="007D241B" w:rsidP="007D241B">
            <w:pPr>
              <w:spacing w:after="0"/>
              <w:jc w:val="center"/>
            </w:pPr>
            <w:r>
              <w:t xml:space="preserve">Completed </w:t>
            </w:r>
          </w:p>
        </w:tc>
        <w:tc>
          <w:tcPr>
            <w:tcW w:w="1132" w:type="pct"/>
            <w:shd w:val="clear" w:color="auto" w:fill="E8F0F1"/>
            <w:vAlign w:val="center"/>
          </w:tcPr>
          <w:p w:rsidR="007D241B" w:rsidRPr="0011116E" w:rsidRDefault="007D241B" w:rsidP="007D241B">
            <w:pPr>
              <w:shd w:val="clear" w:color="auto" w:fill="E8F0F1"/>
              <w:spacing w:after="0"/>
              <w:jc w:val="center"/>
              <w:rPr>
                <w:rFonts w:cs="Times New Roman"/>
              </w:rPr>
            </w:pPr>
            <w:r>
              <w:rPr>
                <w:rFonts w:cs="Times New Roman"/>
              </w:rPr>
              <w:t xml:space="preserve">Completed </w:t>
            </w:r>
          </w:p>
        </w:tc>
        <w:tc>
          <w:tcPr>
            <w:tcW w:w="1246" w:type="pct"/>
            <w:shd w:val="clear" w:color="auto" w:fill="E8F0F1"/>
            <w:vAlign w:val="center"/>
          </w:tcPr>
          <w:p w:rsidR="007D241B" w:rsidRPr="0011116E" w:rsidRDefault="007D241B" w:rsidP="007D241B">
            <w:pPr>
              <w:shd w:val="clear" w:color="auto" w:fill="E8F0F1"/>
              <w:spacing w:after="0"/>
              <w:jc w:val="center"/>
              <w:rPr>
                <w:rFonts w:cs="Times New Roman"/>
              </w:rPr>
            </w:pPr>
            <w:r>
              <w:t>DNA</w:t>
            </w:r>
          </w:p>
        </w:tc>
      </w:tr>
      <w:tr w:rsidR="000F074E" w:rsidRPr="000B06EF" w:rsidTr="009B30B5">
        <w:trPr>
          <w:trHeight w:val="432"/>
        </w:trPr>
        <w:tc>
          <w:tcPr>
            <w:tcW w:w="259" w:type="pct"/>
            <w:vMerge/>
            <w:shd w:val="clear" w:color="auto" w:fill="E8F0F1"/>
          </w:tcPr>
          <w:p w:rsidR="000F074E" w:rsidRPr="000B06EF" w:rsidRDefault="000F074E" w:rsidP="000F074E">
            <w:pPr>
              <w:shd w:val="clear" w:color="auto" w:fill="E8F0F1"/>
              <w:spacing w:after="0"/>
              <w:rPr>
                <w:rFonts w:cs="Times New Roman"/>
              </w:rPr>
            </w:pPr>
          </w:p>
        </w:tc>
        <w:tc>
          <w:tcPr>
            <w:tcW w:w="1432" w:type="pct"/>
            <w:shd w:val="clear" w:color="auto" w:fill="E8F0F1"/>
          </w:tcPr>
          <w:p w:rsidR="000F074E" w:rsidRPr="000C1657" w:rsidRDefault="000F074E" w:rsidP="000F074E">
            <w:pPr>
              <w:shd w:val="clear" w:color="auto" w:fill="E8F0F1"/>
              <w:spacing w:after="0"/>
              <w:rPr>
                <w:rFonts w:cs="Times New Roman"/>
              </w:rPr>
            </w:pPr>
            <w:r w:rsidRPr="000C1657">
              <w:rPr>
                <w:rFonts w:cs="Times New Roman"/>
              </w:rPr>
              <w:t>completion d</w:t>
            </w:r>
            <w:r>
              <w:rPr>
                <w:rFonts w:cs="Times New Roman"/>
              </w:rPr>
              <w:t>ate (Revised</w:t>
            </w:r>
            <w:r w:rsidRPr="000C1657">
              <w:rPr>
                <w:rFonts w:cs="Times New Roman"/>
              </w:rPr>
              <w:t>)</w:t>
            </w:r>
          </w:p>
        </w:tc>
        <w:tc>
          <w:tcPr>
            <w:tcW w:w="931" w:type="pct"/>
            <w:shd w:val="clear" w:color="auto" w:fill="E8F0F1"/>
          </w:tcPr>
          <w:p w:rsidR="000F074E" w:rsidRDefault="000F074E" w:rsidP="000F074E">
            <w:pPr>
              <w:spacing w:after="0"/>
              <w:jc w:val="center"/>
            </w:pPr>
            <w:r>
              <w:t>15</w:t>
            </w:r>
            <w:r w:rsidRPr="009E335C">
              <w:rPr>
                <w:vertAlign w:val="superscript"/>
              </w:rPr>
              <w:t>th</w:t>
            </w:r>
            <w:r>
              <w:t xml:space="preserve"> December 2017</w:t>
            </w:r>
          </w:p>
        </w:tc>
        <w:tc>
          <w:tcPr>
            <w:tcW w:w="1132"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c>
          <w:tcPr>
            <w:tcW w:w="1246"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r>
      <w:tr w:rsidR="000F074E" w:rsidRPr="000B06EF" w:rsidTr="009B30B5">
        <w:trPr>
          <w:trHeight w:val="432"/>
        </w:trPr>
        <w:tc>
          <w:tcPr>
            <w:tcW w:w="259" w:type="pct"/>
            <w:vMerge/>
            <w:shd w:val="clear" w:color="auto" w:fill="E8F0F1"/>
          </w:tcPr>
          <w:p w:rsidR="000F074E" w:rsidRPr="000B06EF" w:rsidRDefault="000F074E" w:rsidP="000F074E">
            <w:pPr>
              <w:shd w:val="clear" w:color="auto" w:fill="E8F0F1"/>
              <w:spacing w:after="0"/>
              <w:rPr>
                <w:rFonts w:cs="Times New Roman"/>
              </w:rPr>
            </w:pPr>
          </w:p>
        </w:tc>
        <w:tc>
          <w:tcPr>
            <w:tcW w:w="1432" w:type="pct"/>
            <w:shd w:val="clear" w:color="auto" w:fill="E8F0F1"/>
          </w:tcPr>
          <w:p w:rsidR="000F074E" w:rsidRPr="000C1657" w:rsidRDefault="000F074E" w:rsidP="000F074E">
            <w:pPr>
              <w:shd w:val="clear" w:color="auto" w:fill="E8F0F1"/>
              <w:spacing w:after="0"/>
              <w:rPr>
                <w:rFonts w:cs="Times New Roman"/>
              </w:rPr>
            </w:pPr>
            <w:r w:rsidRPr="000C1657">
              <w:rPr>
                <w:rFonts w:cs="Times New Roman"/>
              </w:rPr>
              <w:t xml:space="preserve">Changes to contract duration with  Reason </w:t>
            </w:r>
          </w:p>
        </w:tc>
        <w:tc>
          <w:tcPr>
            <w:tcW w:w="931" w:type="pct"/>
            <w:shd w:val="clear" w:color="auto" w:fill="E8F0F1"/>
          </w:tcPr>
          <w:p w:rsidR="000F074E" w:rsidRDefault="003D5B48" w:rsidP="000F074E">
            <w:pPr>
              <w:spacing w:after="0"/>
              <w:jc w:val="center"/>
            </w:pPr>
            <w:r>
              <w:t xml:space="preserve">860 Cal. Days; </w:t>
            </w:r>
            <w:r w:rsidR="000F074E">
              <w:t>DNA</w:t>
            </w:r>
            <w:r>
              <w:t xml:space="preserve"> for reasons of delay</w:t>
            </w:r>
          </w:p>
        </w:tc>
        <w:tc>
          <w:tcPr>
            <w:tcW w:w="1132"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c>
          <w:tcPr>
            <w:tcW w:w="1246"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r>
      <w:tr w:rsidR="000F074E" w:rsidRPr="000B06EF" w:rsidTr="009B30B5">
        <w:trPr>
          <w:trHeight w:val="432"/>
        </w:trPr>
        <w:tc>
          <w:tcPr>
            <w:tcW w:w="259" w:type="pct"/>
            <w:vMerge/>
            <w:shd w:val="clear" w:color="auto" w:fill="E8F0F1"/>
          </w:tcPr>
          <w:p w:rsidR="000F074E" w:rsidRPr="000B06EF" w:rsidRDefault="000F074E" w:rsidP="000F074E">
            <w:pPr>
              <w:shd w:val="clear" w:color="auto" w:fill="E8F0F1"/>
              <w:spacing w:after="0"/>
              <w:rPr>
                <w:rFonts w:cs="Times New Roman"/>
              </w:rPr>
            </w:pPr>
          </w:p>
        </w:tc>
        <w:tc>
          <w:tcPr>
            <w:tcW w:w="1432" w:type="pct"/>
            <w:shd w:val="clear" w:color="auto" w:fill="E8F0F1"/>
          </w:tcPr>
          <w:p w:rsidR="000F074E" w:rsidRPr="000C1657" w:rsidRDefault="000F074E" w:rsidP="000F074E">
            <w:pPr>
              <w:shd w:val="clear" w:color="auto" w:fill="E8F0F1"/>
              <w:spacing w:after="0"/>
              <w:rPr>
                <w:rFonts w:cs="Times New Roman"/>
              </w:rPr>
            </w:pPr>
            <w:r w:rsidRPr="000C1657">
              <w:rPr>
                <w:rFonts w:cs="Times New Roman"/>
              </w:rPr>
              <w:t>Amount of Liquidated Damage if applied (Penalty for delay)</w:t>
            </w:r>
          </w:p>
        </w:tc>
        <w:tc>
          <w:tcPr>
            <w:tcW w:w="931" w:type="pct"/>
            <w:shd w:val="clear" w:color="auto" w:fill="E8F0F1"/>
          </w:tcPr>
          <w:p w:rsidR="000F074E" w:rsidRDefault="000F074E" w:rsidP="000F074E">
            <w:pPr>
              <w:spacing w:after="0"/>
              <w:jc w:val="center"/>
            </w:pPr>
            <w:r>
              <w:t>No penalty</w:t>
            </w:r>
          </w:p>
        </w:tc>
        <w:tc>
          <w:tcPr>
            <w:tcW w:w="1132"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c>
          <w:tcPr>
            <w:tcW w:w="1246"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r>
      <w:tr w:rsidR="000F074E" w:rsidRPr="000B06EF" w:rsidTr="009B30B5">
        <w:trPr>
          <w:trHeight w:val="560"/>
        </w:trPr>
        <w:tc>
          <w:tcPr>
            <w:tcW w:w="259" w:type="pct"/>
            <w:vMerge/>
            <w:shd w:val="clear" w:color="auto" w:fill="E8F0F1"/>
          </w:tcPr>
          <w:p w:rsidR="000F074E" w:rsidRPr="000B06EF" w:rsidRDefault="000F074E" w:rsidP="000F074E">
            <w:pPr>
              <w:shd w:val="clear" w:color="auto" w:fill="E8F0F1"/>
              <w:spacing w:after="0"/>
              <w:rPr>
                <w:rFonts w:cs="Times New Roman"/>
              </w:rPr>
            </w:pPr>
          </w:p>
        </w:tc>
        <w:tc>
          <w:tcPr>
            <w:tcW w:w="1432" w:type="pct"/>
            <w:shd w:val="clear" w:color="auto" w:fill="E8F0F1"/>
          </w:tcPr>
          <w:p w:rsidR="000F074E" w:rsidRPr="000C1657" w:rsidRDefault="000F074E" w:rsidP="000F074E">
            <w:pPr>
              <w:shd w:val="clear" w:color="auto" w:fill="E8F0F1"/>
              <w:spacing w:after="0"/>
              <w:rPr>
                <w:rFonts w:cs="Times New Roman"/>
              </w:rPr>
            </w:pPr>
            <w:r w:rsidRPr="000C1657">
              <w:rPr>
                <w:rFonts w:cs="Times New Roman"/>
              </w:rPr>
              <w:t xml:space="preserve">Contract price </w:t>
            </w:r>
            <w:r>
              <w:rPr>
                <w:rFonts w:cs="Times New Roman"/>
              </w:rPr>
              <w:t>(Revised</w:t>
            </w:r>
            <w:r w:rsidRPr="000C1657">
              <w:rPr>
                <w:rFonts w:cs="Times New Roman"/>
              </w:rPr>
              <w:t>)</w:t>
            </w:r>
            <w:r w:rsidR="00765355">
              <w:rPr>
                <w:rFonts w:cs="Times New Roman"/>
              </w:rPr>
              <w:t xml:space="preserve"> </w:t>
            </w:r>
          </w:p>
        </w:tc>
        <w:tc>
          <w:tcPr>
            <w:tcW w:w="931" w:type="pct"/>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c>
          <w:tcPr>
            <w:tcW w:w="1246"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r>
      <w:tr w:rsidR="000F074E" w:rsidRPr="000B06EF" w:rsidTr="009B30B5">
        <w:trPr>
          <w:trHeight w:val="432"/>
        </w:trPr>
        <w:tc>
          <w:tcPr>
            <w:tcW w:w="259" w:type="pct"/>
            <w:vMerge/>
            <w:shd w:val="clear" w:color="auto" w:fill="E8F0F1"/>
          </w:tcPr>
          <w:p w:rsidR="000F074E" w:rsidRPr="000B06EF" w:rsidRDefault="000F074E" w:rsidP="000F074E">
            <w:pPr>
              <w:shd w:val="clear" w:color="auto" w:fill="E8F0F1"/>
              <w:spacing w:after="0"/>
              <w:rPr>
                <w:rFonts w:cs="Times New Roman"/>
              </w:rPr>
            </w:pPr>
          </w:p>
        </w:tc>
        <w:tc>
          <w:tcPr>
            <w:tcW w:w="1432" w:type="pct"/>
            <w:shd w:val="clear" w:color="auto" w:fill="E8F0F1"/>
          </w:tcPr>
          <w:p w:rsidR="000F074E" w:rsidRPr="000C1657" w:rsidRDefault="000F074E" w:rsidP="000F074E">
            <w:pPr>
              <w:shd w:val="clear" w:color="auto" w:fill="E8F0F1"/>
              <w:spacing w:after="0"/>
              <w:rPr>
                <w:rFonts w:cs="Times New Roman"/>
              </w:rPr>
            </w:pPr>
            <w:r w:rsidRPr="000C1657">
              <w:rPr>
                <w:rFonts w:cs="Times New Roman"/>
              </w:rPr>
              <w:t>Changes to contract price with reason</w:t>
            </w:r>
          </w:p>
        </w:tc>
        <w:tc>
          <w:tcPr>
            <w:tcW w:w="931" w:type="pct"/>
            <w:shd w:val="clear" w:color="auto" w:fill="E8F0F1"/>
            <w:vAlign w:val="center"/>
          </w:tcPr>
          <w:p w:rsidR="000F074E" w:rsidRPr="0011116E" w:rsidRDefault="000F074E" w:rsidP="000F074E">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c>
          <w:tcPr>
            <w:tcW w:w="1246" w:type="pct"/>
            <w:shd w:val="clear" w:color="auto" w:fill="E8F0F1"/>
            <w:vAlign w:val="center"/>
          </w:tcPr>
          <w:p w:rsidR="000F074E" w:rsidRPr="0011116E" w:rsidRDefault="000F074E" w:rsidP="000F074E">
            <w:pPr>
              <w:shd w:val="clear" w:color="auto" w:fill="E8F0F1"/>
              <w:spacing w:after="0"/>
              <w:jc w:val="center"/>
              <w:rPr>
                <w:rFonts w:cs="Times New Roman"/>
              </w:rPr>
            </w:pPr>
            <w:r>
              <w:t>DNA</w:t>
            </w:r>
          </w:p>
        </w:tc>
      </w:tr>
      <w:tr w:rsidR="00D91FF2" w:rsidRPr="000B06EF" w:rsidTr="00FF03C0">
        <w:trPr>
          <w:trHeight w:val="432"/>
        </w:trPr>
        <w:tc>
          <w:tcPr>
            <w:tcW w:w="259" w:type="pct"/>
            <w:vMerge/>
            <w:shd w:val="clear" w:color="auto" w:fill="E8F0F1"/>
          </w:tcPr>
          <w:p w:rsidR="00D91FF2" w:rsidRPr="000B06EF" w:rsidRDefault="00D91FF2" w:rsidP="00D91FF2">
            <w:pPr>
              <w:shd w:val="clear" w:color="auto" w:fill="E8F0F1"/>
              <w:spacing w:after="0"/>
              <w:rPr>
                <w:rFonts w:cs="Times New Roman"/>
              </w:rPr>
            </w:pPr>
          </w:p>
        </w:tc>
        <w:tc>
          <w:tcPr>
            <w:tcW w:w="1432" w:type="pct"/>
            <w:shd w:val="clear" w:color="auto" w:fill="E8F0F1"/>
          </w:tcPr>
          <w:p w:rsidR="00D91FF2" w:rsidRPr="000C1657" w:rsidRDefault="00D91FF2" w:rsidP="00D91FF2">
            <w:pPr>
              <w:shd w:val="clear" w:color="auto" w:fill="E8F0F1"/>
              <w:spacing w:after="0"/>
              <w:rPr>
                <w:rFonts w:cs="Times New Roman"/>
              </w:rPr>
            </w:pPr>
            <w:r w:rsidRPr="000C1657">
              <w:rPr>
                <w:rFonts w:cs="Times New Roman"/>
              </w:rPr>
              <w:t>Scope at completion</w:t>
            </w:r>
          </w:p>
        </w:tc>
        <w:tc>
          <w:tcPr>
            <w:tcW w:w="931"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r>
      <w:tr w:rsidR="00D91FF2" w:rsidRPr="000B06EF" w:rsidTr="00FF03C0">
        <w:trPr>
          <w:trHeight w:val="432"/>
        </w:trPr>
        <w:tc>
          <w:tcPr>
            <w:tcW w:w="259" w:type="pct"/>
            <w:vMerge/>
            <w:shd w:val="clear" w:color="auto" w:fill="E8F0F1"/>
          </w:tcPr>
          <w:p w:rsidR="00D91FF2" w:rsidRPr="000B06EF" w:rsidRDefault="00D91FF2" w:rsidP="00D91FF2">
            <w:pPr>
              <w:shd w:val="clear" w:color="auto" w:fill="E8F0F1"/>
              <w:spacing w:after="0"/>
              <w:rPr>
                <w:rFonts w:cs="Times New Roman"/>
              </w:rPr>
            </w:pPr>
          </w:p>
        </w:tc>
        <w:tc>
          <w:tcPr>
            <w:tcW w:w="1432" w:type="pct"/>
            <w:shd w:val="clear" w:color="auto" w:fill="E8F0F1"/>
          </w:tcPr>
          <w:p w:rsidR="00D91FF2" w:rsidRPr="000C1657" w:rsidRDefault="00D91FF2" w:rsidP="00D91FF2">
            <w:pPr>
              <w:shd w:val="clear" w:color="auto" w:fill="E8F0F1"/>
              <w:spacing w:after="0"/>
              <w:rPr>
                <w:rFonts w:cs="Times New Roman"/>
              </w:rPr>
            </w:pPr>
            <w:r w:rsidRPr="000C1657">
              <w:rPr>
                <w:rFonts w:cs="Times New Roman"/>
              </w:rPr>
              <w:t>Changes to contract scope with reason</w:t>
            </w:r>
          </w:p>
        </w:tc>
        <w:tc>
          <w:tcPr>
            <w:tcW w:w="931"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c>
          <w:tcPr>
            <w:tcW w:w="1246"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r>
      <w:tr w:rsidR="00D91FF2" w:rsidRPr="000B06EF" w:rsidTr="009B30B5">
        <w:trPr>
          <w:trHeight w:val="432"/>
        </w:trPr>
        <w:tc>
          <w:tcPr>
            <w:tcW w:w="259" w:type="pct"/>
            <w:vMerge/>
            <w:shd w:val="clear" w:color="auto" w:fill="E8F0F1"/>
          </w:tcPr>
          <w:p w:rsidR="00D91FF2" w:rsidRPr="000B06EF" w:rsidRDefault="00D91FF2" w:rsidP="00D91FF2">
            <w:pPr>
              <w:shd w:val="clear" w:color="auto" w:fill="E8F0F1"/>
              <w:spacing w:after="0"/>
              <w:rPr>
                <w:rFonts w:cs="Times New Roman"/>
              </w:rPr>
            </w:pPr>
          </w:p>
        </w:tc>
        <w:tc>
          <w:tcPr>
            <w:tcW w:w="1432" w:type="pct"/>
            <w:shd w:val="clear" w:color="auto" w:fill="E8F0F1"/>
          </w:tcPr>
          <w:p w:rsidR="00D91FF2" w:rsidRPr="000C1657" w:rsidRDefault="00D91FF2" w:rsidP="00D91FF2">
            <w:pPr>
              <w:shd w:val="clear" w:color="auto" w:fill="E8F0F1"/>
              <w:spacing w:after="0"/>
              <w:rPr>
                <w:rFonts w:cs="Times New Roman"/>
              </w:rPr>
            </w:pPr>
            <w:r w:rsidRPr="000C1657">
              <w:rPr>
                <w:rFonts w:cs="Times New Roman"/>
              </w:rPr>
              <w:t>Total payment effected</w:t>
            </w:r>
          </w:p>
        </w:tc>
        <w:tc>
          <w:tcPr>
            <w:tcW w:w="931" w:type="pct"/>
            <w:shd w:val="clear" w:color="auto" w:fill="E8F0F1"/>
            <w:vAlign w:val="center"/>
          </w:tcPr>
          <w:p w:rsidR="00D91FF2" w:rsidRPr="0011116E" w:rsidRDefault="00D91FF2" w:rsidP="00D91FF2">
            <w:pPr>
              <w:shd w:val="clear" w:color="auto" w:fill="E8F0F1"/>
              <w:spacing w:after="0"/>
              <w:rPr>
                <w:rFonts w:cs="Times New Roman"/>
              </w:rPr>
            </w:pPr>
            <w:r>
              <w:rPr>
                <w:rFonts w:cs="Times New Roman"/>
              </w:rPr>
              <w:t xml:space="preserve">129,023,673.18 Birr (including VAT) until October 17, 2017 </w:t>
            </w:r>
            <w:r w:rsidRPr="005D599A">
              <w:rPr>
                <w:rFonts w:cs="Times New Roman"/>
                <w:sz w:val="18"/>
              </w:rPr>
              <w:t>(IPC 16)</w:t>
            </w:r>
          </w:p>
        </w:tc>
        <w:tc>
          <w:tcPr>
            <w:tcW w:w="1132"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c>
          <w:tcPr>
            <w:tcW w:w="1246"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r>
      <w:tr w:rsidR="00D91FF2" w:rsidRPr="000B06EF" w:rsidTr="009B30B5">
        <w:trPr>
          <w:trHeight w:val="432"/>
        </w:trPr>
        <w:tc>
          <w:tcPr>
            <w:tcW w:w="259" w:type="pct"/>
            <w:vMerge/>
            <w:shd w:val="clear" w:color="auto" w:fill="E8F0F1"/>
          </w:tcPr>
          <w:p w:rsidR="00D91FF2" w:rsidRPr="000B06EF" w:rsidRDefault="00D91FF2" w:rsidP="00D91FF2">
            <w:pPr>
              <w:shd w:val="clear" w:color="auto" w:fill="E8F0F1"/>
              <w:spacing w:after="0"/>
              <w:rPr>
                <w:rFonts w:cs="Times New Roman"/>
              </w:rPr>
            </w:pPr>
          </w:p>
        </w:tc>
        <w:tc>
          <w:tcPr>
            <w:tcW w:w="1432" w:type="pct"/>
            <w:shd w:val="clear" w:color="auto" w:fill="E8F0F1"/>
          </w:tcPr>
          <w:p w:rsidR="00D91FF2" w:rsidRPr="000C1657" w:rsidRDefault="00D91FF2" w:rsidP="00D91FF2">
            <w:pPr>
              <w:shd w:val="clear" w:color="auto" w:fill="E8F0F1"/>
              <w:spacing w:after="0"/>
              <w:rPr>
                <w:rFonts w:cs="Times New Roman"/>
              </w:rPr>
            </w:pPr>
            <w:r w:rsidRPr="000C1657">
              <w:rPr>
                <w:rFonts w:cs="Times New Roman"/>
              </w:rPr>
              <w:t>warranty type and description</w:t>
            </w:r>
          </w:p>
        </w:tc>
        <w:tc>
          <w:tcPr>
            <w:tcW w:w="931"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c>
          <w:tcPr>
            <w:tcW w:w="1246"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r>
      <w:tr w:rsidR="00D91FF2" w:rsidRPr="000B06EF" w:rsidTr="009B30B5">
        <w:trPr>
          <w:trHeight w:val="432"/>
        </w:trPr>
        <w:tc>
          <w:tcPr>
            <w:tcW w:w="259" w:type="pct"/>
            <w:vMerge/>
            <w:shd w:val="clear" w:color="auto" w:fill="E8F0F1"/>
          </w:tcPr>
          <w:p w:rsidR="00D91FF2" w:rsidRPr="000B06EF" w:rsidRDefault="00D91FF2" w:rsidP="00D91FF2">
            <w:pPr>
              <w:shd w:val="clear" w:color="auto" w:fill="E8F0F1"/>
              <w:spacing w:after="0"/>
              <w:rPr>
                <w:rFonts w:cs="Times New Roman"/>
              </w:rPr>
            </w:pPr>
          </w:p>
        </w:tc>
        <w:tc>
          <w:tcPr>
            <w:tcW w:w="1432" w:type="pct"/>
            <w:shd w:val="clear" w:color="auto" w:fill="E8F0F1"/>
          </w:tcPr>
          <w:p w:rsidR="00D91FF2" w:rsidRPr="000C1657" w:rsidRDefault="00D91FF2" w:rsidP="00D91FF2">
            <w:pPr>
              <w:shd w:val="clear" w:color="auto" w:fill="E8F0F1"/>
              <w:spacing w:after="0"/>
              <w:rPr>
                <w:rFonts w:cs="Times New Roman"/>
              </w:rPr>
            </w:pPr>
            <w:r w:rsidRPr="000C1657">
              <w:rPr>
                <w:rFonts w:cs="Times New Roman"/>
              </w:rPr>
              <w:t>Details of Termination if applied</w:t>
            </w:r>
          </w:p>
        </w:tc>
        <w:tc>
          <w:tcPr>
            <w:tcW w:w="931"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NA</w:t>
            </w:r>
          </w:p>
        </w:tc>
        <w:tc>
          <w:tcPr>
            <w:tcW w:w="1132"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NA</w:t>
            </w:r>
          </w:p>
        </w:tc>
        <w:tc>
          <w:tcPr>
            <w:tcW w:w="1246"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NA</w:t>
            </w:r>
          </w:p>
        </w:tc>
      </w:tr>
      <w:tr w:rsidR="00D91FF2" w:rsidRPr="000B06EF" w:rsidTr="009B30B5">
        <w:trPr>
          <w:trHeight w:val="432"/>
        </w:trPr>
        <w:tc>
          <w:tcPr>
            <w:tcW w:w="259" w:type="pct"/>
            <w:vMerge/>
            <w:shd w:val="clear" w:color="auto" w:fill="E8F0F1"/>
          </w:tcPr>
          <w:p w:rsidR="00D91FF2" w:rsidRPr="000B06EF" w:rsidRDefault="00D91FF2" w:rsidP="00D91FF2">
            <w:pPr>
              <w:shd w:val="clear" w:color="auto" w:fill="E8F0F1"/>
              <w:spacing w:after="0"/>
              <w:rPr>
                <w:rFonts w:cs="Times New Roman"/>
              </w:rPr>
            </w:pPr>
          </w:p>
        </w:tc>
        <w:tc>
          <w:tcPr>
            <w:tcW w:w="1432" w:type="pct"/>
            <w:shd w:val="clear" w:color="auto" w:fill="E8F0F1"/>
          </w:tcPr>
          <w:p w:rsidR="00D91FF2" w:rsidRPr="000C1657" w:rsidRDefault="00D91FF2" w:rsidP="00D91FF2">
            <w:pPr>
              <w:shd w:val="clear" w:color="auto" w:fill="E8F0F1"/>
              <w:spacing w:after="0"/>
              <w:rPr>
                <w:rFonts w:cs="Times New Roman"/>
              </w:rPr>
            </w:pPr>
            <w:r w:rsidRPr="000C1657">
              <w:rPr>
                <w:rFonts w:cs="Times New Roman"/>
              </w:rPr>
              <w:t>Safety Measures (accident &amp; death)</w:t>
            </w:r>
          </w:p>
        </w:tc>
        <w:tc>
          <w:tcPr>
            <w:tcW w:w="931"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c>
          <w:tcPr>
            <w:tcW w:w="1246"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r>
      <w:tr w:rsidR="00D91FF2" w:rsidRPr="000B06EF" w:rsidTr="009B30B5">
        <w:trPr>
          <w:trHeight w:val="432"/>
        </w:trPr>
        <w:tc>
          <w:tcPr>
            <w:tcW w:w="259" w:type="pct"/>
            <w:vMerge/>
            <w:shd w:val="clear" w:color="auto" w:fill="E8F0F1"/>
          </w:tcPr>
          <w:p w:rsidR="00D91FF2" w:rsidRPr="000B06EF" w:rsidRDefault="00D91FF2" w:rsidP="00D91FF2">
            <w:pPr>
              <w:shd w:val="clear" w:color="auto" w:fill="E8F0F1"/>
              <w:spacing w:after="0"/>
              <w:rPr>
                <w:rFonts w:cs="Times New Roman"/>
              </w:rPr>
            </w:pPr>
          </w:p>
        </w:tc>
        <w:tc>
          <w:tcPr>
            <w:tcW w:w="1432" w:type="pct"/>
            <w:shd w:val="clear" w:color="auto" w:fill="E8F0F1"/>
          </w:tcPr>
          <w:p w:rsidR="00D91FF2" w:rsidRPr="000C1657" w:rsidRDefault="00D91FF2" w:rsidP="00D91FF2">
            <w:pPr>
              <w:shd w:val="clear" w:color="auto" w:fill="E8F0F1"/>
              <w:spacing w:after="0"/>
              <w:rPr>
                <w:rFonts w:cs="Times New Roman"/>
              </w:rPr>
            </w:pPr>
            <w:r w:rsidRPr="00467249">
              <w:rPr>
                <w:rFonts w:cs="Times New Roman"/>
              </w:rPr>
              <w:t>Quality of work</w:t>
            </w:r>
          </w:p>
        </w:tc>
        <w:tc>
          <w:tcPr>
            <w:tcW w:w="931"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c>
          <w:tcPr>
            <w:tcW w:w="1246"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r>
      <w:tr w:rsidR="00D91FF2" w:rsidRPr="000B06EF" w:rsidTr="009B30B5">
        <w:trPr>
          <w:trHeight w:val="432"/>
        </w:trPr>
        <w:tc>
          <w:tcPr>
            <w:tcW w:w="259" w:type="pct"/>
            <w:vMerge/>
            <w:shd w:val="clear" w:color="auto" w:fill="E8F0F1"/>
          </w:tcPr>
          <w:p w:rsidR="00D91FF2" w:rsidRPr="000B06EF" w:rsidRDefault="00D91FF2" w:rsidP="00D91FF2">
            <w:pPr>
              <w:shd w:val="clear" w:color="auto" w:fill="E8F0F1"/>
              <w:spacing w:after="0"/>
              <w:rPr>
                <w:rFonts w:cs="Times New Roman"/>
              </w:rPr>
            </w:pPr>
          </w:p>
        </w:tc>
        <w:tc>
          <w:tcPr>
            <w:tcW w:w="1432" w:type="pct"/>
            <w:shd w:val="clear" w:color="auto" w:fill="E8F0F1"/>
          </w:tcPr>
          <w:p w:rsidR="00D91FF2" w:rsidRPr="000C1657" w:rsidRDefault="00D91FF2" w:rsidP="00D91FF2">
            <w:pPr>
              <w:shd w:val="clear" w:color="auto" w:fill="E8F0F1"/>
              <w:spacing w:after="0"/>
              <w:rPr>
                <w:rFonts w:cs="Times New Roman"/>
              </w:rPr>
            </w:pPr>
            <w:r w:rsidRPr="000C1657">
              <w:rPr>
                <w:rFonts w:cs="Times New Roman"/>
              </w:rPr>
              <w:t>Disputed issues &amp; Award details</w:t>
            </w:r>
          </w:p>
        </w:tc>
        <w:tc>
          <w:tcPr>
            <w:tcW w:w="931" w:type="pct"/>
            <w:shd w:val="clear" w:color="auto" w:fill="E8F0F1"/>
            <w:vAlign w:val="center"/>
          </w:tcPr>
          <w:p w:rsidR="00D91FF2" w:rsidRPr="0011116E" w:rsidRDefault="00D91FF2" w:rsidP="00D91FF2">
            <w:pPr>
              <w:shd w:val="clear" w:color="auto" w:fill="E8F0F1"/>
              <w:spacing w:after="0"/>
              <w:jc w:val="center"/>
              <w:rPr>
                <w:rFonts w:cs="Times New Roman"/>
              </w:rPr>
            </w:pPr>
            <w:r>
              <w:rPr>
                <w:rFonts w:cs="Times New Roman"/>
              </w:rPr>
              <w:t>DNA</w:t>
            </w:r>
          </w:p>
        </w:tc>
        <w:tc>
          <w:tcPr>
            <w:tcW w:w="1132"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c>
          <w:tcPr>
            <w:tcW w:w="1246" w:type="pct"/>
            <w:shd w:val="clear" w:color="auto" w:fill="E8F0F1"/>
            <w:vAlign w:val="center"/>
          </w:tcPr>
          <w:p w:rsidR="00D91FF2" w:rsidRPr="0011116E" w:rsidRDefault="00D91FF2" w:rsidP="00D91FF2">
            <w:pPr>
              <w:shd w:val="clear" w:color="auto" w:fill="E8F0F1"/>
              <w:spacing w:after="0"/>
              <w:jc w:val="center"/>
              <w:rPr>
                <w:rFonts w:cs="Times New Roman"/>
              </w:rPr>
            </w:pPr>
            <w:r>
              <w:t>DNA</w:t>
            </w:r>
          </w:p>
        </w:tc>
      </w:tr>
      <w:tr w:rsidR="00D91FF2" w:rsidRPr="000B06EF" w:rsidTr="009B30B5">
        <w:trPr>
          <w:trHeight w:val="272"/>
        </w:trPr>
        <w:tc>
          <w:tcPr>
            <w:tcW w:w="259" w:type="pct"/>
            <w:shd w:val="clear" w:color="auto" w:fill="E8F0F1"/>
          </w:tcPr>
          <w:p w:rsidR="00D91FF2" w:rsidRPr="00F71915" w:rsidRDefault="00D91FF2" w:rsidP="00D91FF2">
            <w:pPr>
              <w:shd w:val="clear" w:color="auto" w:fill="E8F0F1"/>
              <w:spacing w:after="0"/>
              <w:rPr>
                <w:rFonts w:cs="Times New Roman"/>
                <w:sz w:val="20"/>
              </w:rPr>
            </w:pPr>
          </w:p>
        </w:tc>
        <w:tc>
          <w:tcPr>
            <w:tcW w:w="1432" w:type="pct"/>
            <w:shd w:val="clear" w:color="auto" w:fill="E8F0F1"/>
            <w:vAlign w:val="center"/>
          </w:tcPr>
          <w:p w:rsidR="00D91FF2" w:rsidRPr="00F71915" w:rsidRDefault="00D91FF2" w:rsidP="00D91FF2">
            <w:pPr>
              <w:shd w:val="clear" w:color="auto" w:fill="E8F0F1"/>
              <w:spacing w:after="0"/>
              <w:rPr>
                <w:rFonts w:cs="Times New Roman"/>
                <w:sz w:val="20"/>
              </w:rPr>
            </w:pPr>
          </w:p>
        </w:tc>
        <w:tc>
          <w:tcPr>
            <w:tcW w:w="931" w:type="pct"/>
            <w:shd w:val="clear" w:color="auto" w:fill="E8F0F1"/>
            <w:vAlign w:val="center"/>
          </w:tcPr>
          <w:p w:rsidR="00D91FF2" w:rsidRPr="00F71915" w:rsidRDefault="00D91FF2" w:rsidP="00D91FF2">
            <w:pPr>
              <w:shd w:val="clear" w:color="auto" w:fill="E8F0F1"/>
              <w:spacing w:after="0"/>
              <w:jc w:val="center"/>
              <w:rPr>
                <w:rFonts w:cs="Times New Roman"/>
                <w:sz w:val="20"/>
              </w:rPr>
            </w:pPr>
          </w:p>
        </w:tc>
        <w:tc>
          <w:tcPr>
            <w:tcW w:w="1132" w:type="pct"/>
            <w:shd w:val="clear" w:color="auto" w:fill="E8F0F1"/>
            <w:vAlign w:val="center"/>
          </w:tcPr>
          <w:p w:rsidR="00D91FF2" w:rsidRPr="00F71915" w:rsidRDefault="00D91FF2" w:rsidP="00D91FF2">
            <w:pPr>
              <w:shd w:val="clear" w:color="auto" w:fill="E8F0F1"/>
              <w:spacing w:after="0"/>
              <w:jc w:val="center"/>
              <w:rPr>
                <w:rFonts w:cs="Times New Roman"/>
                <w:sz w:val="20"/>
              </w:rPr>
            </w:pPr>
          </w:p>
        </w:tc>
        <w:tc>
          <w:tcPr>
            <w:tcW w:w="1246" w:type="pct"/>
            <w:shd w:val="clear" w:color="auto" w:fill="E8F0F1"/>
            <w:vAlign w:val="center"/>
          </w:tcPr>
          <w:p w:rsidR="00D91FF2" w:rsidRPr="00F71915" w:rsidRDefault="00D91FF2" w:rsidP="00D91FF2">
            <w:pPr>
              <w:shd w:val="clear" w:color="auto" w:fill="E8F0F1"/>
              <w:spacing w:after="0"/>
              <w:jc w:val="center"/>
              <w:rPr>
                <w:color w:val="000000" w:themeColor="text1"/>
                <w:sz w:val="20"/>
              </w:rPr>
            </w:pPr>
          </w:p>
        </w:tc>
      </w:tr>
    </w:tbl>
    <w:p w:rsidR="009B30B5" w:rsidRPr="003C3D71" w:rsidRDefault="009B30B5" w:rsidP="009B30B5">
      <w:pPr>
        <w:spacing w:after="0"/>
        <w:rPr>
          <w:b/>
          <w:u w:val="single"/>
        </w:rPr>
      </w:pPr>
      <w:r w:rsidRPr="003C3D71">
        <w:rPr>
          <w:b/>
          <w:u w:val="single"/>
        </w:rPr>
        <w:t>Note:</w:t>
      </w:r>
    </w:p>
    <w:p w:rsidR="009B30B5" w:rsidRDefault="009B30B5" w:rsidP="009B30B5">
      <w:pPr>
        <w:spacing w:after="0"/>
      </w:pPr>
      <w:r>
        <w:t>NA – Note Applicable</w:t>
      </w:r>
    </w:p>
    <w:p w:rsidR="009B30B5" w:rsidRDefault="009B30B5" w:rsidP="009B30B5">
      <w:pPr>
        <w:spacing w:after="0"/>
      </w:pPr>
      <w:r>
        <w:t>DNA – Documents not Available</w:t>
      </w:r>
      <w:r>
        <w:br w:type="page"/>
      </w:r>
    </w:p>
    <w:tbl>
      <w:tblPr>
        <w:tblpPr w:leftFromText="180" w:rightFromText="180" w:vertAnchor="page" w:horzAnchor="margin" w:tblpY="17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0F1"/>
        <w:tblLook w:val="04A0" w:firstRow="1" w:lastRow="0" w:firstColumn="1" w:lastColumn="0" w:noHBand="0" w:noVBand="1"/>
      </w:tblPr>
      <w:tblGrid>
        <w:gridCol w:w="682"/>
        <w:gridCol w:w="5173"/>
        <w:gridCol w:w="7321"/>
      </w:tblGrid>
      <w:tr w:rsidR="009B30B5" w:rsidRPr="00E912F9" w:rsidTr="009B30B5">
        <w:trPr>
          <w:trHeight w:val="617"/>
        </w:trPr>
        <w:tc>
          <w:tcPr>
            <w:tcW w:w="5000" w:type="pct"/>
            <w:gridSpan w:val="3"/>
            <w:shd w:val="clear" w:color="auto" w:fill="C0C0C0"/>
          </w:tcPr>
          <w:p w:rsidR="009B30B5" w:rsidRPr="00644A91" w:rsidRDefault="009B30B5" w:rsidP="009B30B5">
            <w:pPr>
              <w:shd w:val="clear" w:color="auto" w:fill="E8F0F1"/>
              <w:tabs>
                <w:tab w:val="left" w:pos="430"/>
                <w:tab w:val="center" w:pos="3029"/>
              </w:tabs>
              <w:spacing w:after="0"/>
              <w:jc w:val="center"/>
              <w:rPr>
                <w:rFonts w:eastAsia="Times New Roman" w:cs="Times New Roman"/>
                <w:b/>
                <w:sz w:val="28"/>
                <w:szCs w:val="28"/>
              </w:rPr>
            </w:pPr>
            <w:r w:rsidRPr="00644A91">
              <w:rPr>
                <w:rFonts w:eastAsia="Times New Roman" w:cs="Times New Roman"/>
                <w:b/>
                <w:sz w:val="28"/>
                <w:szCs w:val="28"/>
              </w:rPr>
              <w:lastRenderedPageBreak/>
              <w:t>DISCLOSURE OF PROJECT</w:t>
            </w:r>
            <w:r>
              <w:rPr>
                <w:rFonts w:eastAsia="Times New Roman" w:cs="Times New Roman"/>
                <w:b/>
                <w:sz w:val="28"/>
                <w:szCs w:val="28"/>
              </w:rPr>
              <w:t xml:space="preserve"> </w:t>
            </w:r>
            <w:r w:rsidRPr="00644A91">
              <w:rPr>
                <w:rFonts w:eastAsia="Times New Roman" w:cs="Times New Roman"/>
                <w:b/>
                <w:sz w:val="28"/>
                <w:szCs w:val="28"/>
              </w:rPr>
              <w:t>INFORMATION</w:t>
            </w:r>
            <w:r w:rsidR="00765355">
              <w:rPr>
                <w:rFonts w:eastAsia="Times New Roman" w:cs="Times New Roman"/>
                <w:b/>
                <w:sz w:val="28"/>
                <w:szCs w:val="28"/>
              </w:rPr>
              <w:t xml:space="preserve"> (26</w:t>
            </w:r>
            <w:r w:rsidR="00765355" w:rsidRPr="00765355">
              <w:rPr>
                <w:rFonts w:eastAsia="Times New Roman" w:cs="Times New Roman"/>
                <w:b/>
                <w:sz w:val="28"/>
                <w:szCs w:val="28"/>
              </w:rPr>
              <w:t xml:space="preserve"> ITEMS)</w:t>
            </w:r>
          </w:p>
        </w:tc>
      </w:tr>
      <w:tr w:rsidR="009B30B5" w:rsidRPr="00644A91" w:rsidTr="009B30B5">
        <w:trPr>
          <w:trHeight w:val="432"/>
        </w:trPr>
        <w:tc>
          <w:tcPr>
            <w:tcW w:w="259" w:type="pct"/>
            <w:vMerge w:val="restart"/>
            <w:shd w:val="clear" w:color="auto" w:fill="E8F0F1"/>
            <w:textDirection w:val="btLr"/>
          </w:tcPr>
          <w:p w:rsidR="009B30B5" w:rsidRPr="00B9758F" w:rsidRDefault="009B30B5" w:rsidP="00765355">
            <w:pPr>
              <w:shd w:val="clear" w:color="auto" w:fill="E8F0F1"/>
              <w:spacing w:after="0"/>
              <w:ind w:left="113" w:right="113"/>
              <w:jc w:val="center"/>
              <w:rPr>
                <w:rFonts w:cs="Times New Roman"/>
                <w:b/>
              </w:rPr>
            </w:pPr>
            <w:r w:rsidRPr="00B9758F">
              <w:rPr>
                <w:rFonts w:cs="Times New Roman"/>
                <w:b/>
              </w:rPr>
              <w:t xml:space="preserve">PRELIMINARY PROJECT INFORMATION </w:t>
            </w:r>
            <w:r w:rsidR="00765355" w:rsidRPr="00765355">
              <w:rPr>
                <w:rFonts w:cs="Times New Roman"/>
                <w:b/>
              </w:rPr>
              <w:t xml:space="preserve"> (1</w:t>
            </w:r>
            <w:r w:rsidR="00765355">
              <w:rPr>
                <w:rFonts w:cs="Times New Roman"/>
                <w:b/>
              </w:rPr>
              <w:t>8</w:t>
            </w:r>
            <w:r w:rsidR="00765355" w:rsidRPr="00765355">
              <w:rPr>
                <w:rFonts w:cs="Times New Roman"/>
                <w:b/>
              </w:rPr>
              <w:t xml:space="preserve"> ITEMS)</w:t>
            </w: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rPr>
              <w:t>Date of disclosure</w:t>
            </w:r>
          </w:p>
        </w:tc>
        <w:tc>
          <w:tcPr>
            <w:tcW w:w="2778" w:type="pct"/>
            <w:shd w:val="clear" w:color="auto" w:fill="E8F0F1"/>
            <w:vAlign w:val="center"/>
          </w:tcPr>
          <w:p w:rsidR="009B30B5" w:rsidRPr="009C16AC" w:rsidRDefault="009B30B5" w:rsidP="009B30B5">
            <w:pPr>
              <w:shd w:val="clear" w:color="auto" w:fill="E8F0F1"/>
              <w:spacing w:after="0"/>
              <w:jc w:val="center"/>
              <w:rPr>
                <w:rFonts w:cs="Times New Roman"/>
              </w:rPr>
            </w:pPr>
            <w:r>
              <w:rPr>
                <w:rFonts w:cs="Times New Roman"/>
              </w:rPr>
              <w:t>April 12, 2018</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lang w:val="en-GB"/>
              </w:rPr>
              <w:t>Project owner</w:t>
            </w:r>
          </w:p>
        </w:tc>
        <w:tc>
          <w:tcPr>
            <w:tcW w:w="2778" w:type="pct"/>
            <w:shd w:val="clear" w:color="auto" w:fill="E8F0F1"/>
            <w:vAlign w:val="center"/>
          </w:tcPr>
          <w:p w:rsidR="009B30B5" w:rsidRPr="009C16AC" w:rsidRDefault="009B30B5" w:rsidP="009B30B5">
            <w:pPr>
              <w:shd w:val="clear" w:color="auto" w:fill="E8F0F1"/>
              <w:spacing w:after="0"/>
              <w:jc w:val="center"/>
              <w:rPr>
                <w:rFonts w:cs="Times New Roman"/>
                <w:b/>
              </w:rPr>
            </w:pPr>
            <w:proofErr w:type="spellStart"/>
            <w:r>
              <w:rPr>
                <w:rFonts w:cs="Times New Roman"/>
              </w:rPr>
              <w:t>Hawassa</w:t>
            </w:r>
            <w:proofErr w:type="spellEnd"/>
            <w:r>
              <w:rPr>
                <w:rFonts w:cs="Times New Roman"/>
              </w:rPr>
              <w:t xml:space="preserve"> University</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lang w:val="en-GB"/>
              </w:rPr>
            </w:pPr>
            <w:r w:rsidRPr="00B9758F">
              <w:rPr>
                <w:rFonts w:cs="Times New Roman"/>
                <w:lang w:val="en-GB"/>
              </w:rPr>
              <w:t>Project name</w:t>
            </w:r>
          </w:p>
        </w:tc>
        <w:tc>
          <w:tcPr>
            <w:tcW w:w="2778" w:type="pct"/>
            <w:shd w:val="clear" w:color="auto" w:fill="E8F0F1"/>
            <w:vAlign w:val="center"/>
          </w:tcPr>
          <w:p w:rsidR="009B30B5" w:rsidRPr="009C16AC" w:rsidRDefault="009B30B5" w:rsidP="009B30B5">
            <w:pPr>
              <w:shd w:val="clear" w:color="auto" w:fill="E8F0F1"/>
              <w:spacing w:after="0"/>
              <w:jc w:val="center"/>
              <w:rPr>
                <w:rFonts w:cs="Times New Roman"/>
              </w:rPr>
            </w:pPr>
            <w:r>
              <w:rPr>
                <w:rFonts w:cs="Times New Roman"/>
              </w:rPr>
              <w:t>Administration Package Projects</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lang w:val="en-GB"/>
              </w:rPr>
              <w:t>Sector, subsector</w:t>
            </w:r>
            <w:r w:rsidRPr="00B9758F">
              <w:rPr>
                <w:rFonts w:cs="Times New Roman"/>
              </w:rPr>
              <w:t xml:space="preserve"> </w:t>
            </w:r>
            <w:r w:rsidRPr="00B9758F">
              <w:rPr>
                <w:rFonts w:cs="Times New Roman"/>
                <w:lang w:val="en-GB"/>
              </w:rPr>
              <w:t xml:space="preserve"> </w:t>
            </w:r>
          </w:p>
        </w:tc>
        <w:tc>
          <w:tcPr>
            <w:tcW w:w="2778" w:type="pct"/>
            <w:shd w:val="clear" w:color="auto" w:fill="E8F0F1"/>
            <w:vAlign w:val="center"/>
          </w:tcPr>
          <w:p w:rsidR="009B30B5" w:rsidRPr="009C16AC" w:rsidRDefault="009B30B5" w:rsidP="009B30B5">
            <w:pPr>
              <w:shd w:val="clear" w:color="auto" w:fill="E8F0F1"/>
              <w:spacing w:after="0"/>
              <w:jc w:val="center"/>
              <w:rPr>
                <w:rFonts w:cs="Times New Roman"/>
              </w:rPr>
            </w:pPr>
            <w:r>
              <w:rPr>
                <w:rFonts w:cs="Times New Roman"/>
              </w:rPr>
              <w:t xml:space="preserve">Building project </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rPr>
            </w:pP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rPr>
              <w:t>Source for further information</w:t>
            </w:r>
          </w:p>
        </w:tc>
        <w:tc>
          <w:tcPr>
            <w:tcW w:w="2778" w:type="pct"/>
            <w:shd w:val="clear" w:color="auto" w:fill="E8F0F1"/>
          </w:tcPr>
          <w:p w:rsidR="009B30B5" w:rsidRPr="009C16AC" w:rsidRDefault="009B30B5" w:rsidP="009B30B5">
            <w:pPr>
              <w:shd w:val="clear" w:color="auto" w:fill="E8F0F1"/>
              <w:spacing w:after="0"/>
              <w:rPr>
                <w:rFonts w:cs="Times New Roman"/>
              </w:rPr>
            </w:pPr>
            <w:proofErr w:type="spellStart"/>
            <w:r>
              <w:rPr>
                <w:rFonts w:cs="Times New Roman"/>
              </w:rPr>
              <w:t>Hawassa</w:t>
            </w:r>
            <w:proofErr w:type="spellEnd"/>
            <w:r>
              <w:rPr>
                <w:rFonts w:cs="Times New Roman"/>
              </w:rPr>
              <w:t xml:space="preserve"> University – P.O. Box 05, Tel: +251-(0) 46 220 54 49 or 220 96 77/78 or 220 69 28. Fax +251 (0) 46 220 54 21</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lang w:val="en-GB"/>
              </w:rPr>
              <w:t>Project Location</w:t>
            </w:r>
          </w:p>
        </w:tc>
        <w:tc>
          <w:tcPr>
            <w:tcW w:w="2778" w:type="pct"/>
            <w:shd w:val="clear" w:color="auto" w:fill="E8F0F1"/>
          </w:tcPr>
          <w:p w:rsidR="009B30B5" w:rsidRPr="009C16AC" w:rsidRDefault="009B30B5" w:rsidP="009B30B5">
            <w:pPr>
              <w:shd w:val="clear" w:color="auto" w:fill="E8F0F1"/>
              <w:spacing w:after="0"/>
              <w:rPr>
                <w:rFonts w:cs="Times New Roman"/>
              </w:rPr>
            </w:pPr>
            <w:r>
              <w:rPr>
                <w:rFonts w:cs="Times New Roman"/>
              </w:rPr>
              <w:t xml:space="preserve">Main and  </w:t>
            </w:r>
            <w:proofErr w:type="spellStart"/>
            <w:r>
              <w:rPr>
                <w:rFonts w:cs="Times New Roman"/>
              </w:rPr>
              <w:t>Wondogenet</w:t>
            </w:r>
            <w:proofErr w:type="spellEnd"/>
            <w:r>
              <w:rPr>
                <w:rFonts w:cs="Times New Roman"/>
              </w:rPr>
              <w:t xml:space="preserve"> Campuses of the University</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lang w:val="en-GB"/>
              </w:rPr>
              <w:t>Purpose</w:t>
            </w:r>
          </w:p>
        </w:tc>
        <w:tc>
          <w:tcPr>
            <w:tcW w:w="2778" w:type="pct"/>
            <w:shd w:val="clear" w:color="auto" w:fill="E8F0F1"/>
          </w:tcPr>
          <w:p w:rsidR="009B30B5" w:rsidRPr="00644A91" w:rsidRDefault="009B30B5" w:rsidP="009B30B5">
            <w:pPr>
              <w:shd w:val="clear" w:color="auto" w:fill="E8F0F1"/>
              <w:spacing w:after="0"/>
              <w:rPr>
                <w:rFonts w:cs="Times New Roman"/>
              </w:rPr>
            </w:pPr>
            <w:r>
              <w:rPr>
                <w:rFonts w:cs="Times New Roman"/>
              </w:rPr>
              <w:t>To enhance the University’s teaching and learning process</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lang w:val="en-GB"/>
              </w:rPr>
              <w:t>Project description</w:t>
            </w:r>
          </w:p>
        </w:tc>
        <w:tc>
          <w:tcPr>
            <w:tcW w:w="2778" w:type="pct"/>
            <w:shd w:val="clear" w:color="auto" w:fill="E8F0F1"/>
          </w:tcPr>
          <w:p w:rsidR="009B30B5" w:rsidRPr="00697F74" w:rsidRDefault="009B30B5" w:rsidP="009B30B5">
            <w:pPr>
              <w:shd w:val="clear" w:color="auto" w:fill="E8F0F1"/>
              <w:spacing w:after="0" w:line="240" w:lineRule="auto"/>
            </w:pPr>
            <w:r>
              <w:t xml:space="preserve">Design and </w:t>
            </w:r>
            <w:r w:rsidRPr="00697F74">
              <w:t xml:space="preserve">Construction of  Administration Office, Central Store &amp; Central Garage buildings at main campus, Student Cafeteria &amp; Library buildings at </w:t>
            </w:r>
            <w:proofErr w:type="spellStart"/>
            <w:r w:rsidRPr="00697F74">
              <w:t>Wondogenet</w:t>
            </w:r>
            <w:proofErr w:type="spellEnd"/>
            <w:r w:rsidRPr="00697F74">
              <w:t xml:space="preserve"> campus of the University</w:t>
            </w:r>
          </w:p>
        </w:tc>
      </w:tr>
      <w:tr w:rsidR="009B30B5" w:rsidRPr="00644A91" w:rsidTr="009B30B5">
        <w:trPr>
          <w:trHeight w:val="432"/>
        </w:trPr>
        <w:tc>
          <w:tcPr>
            <w:tcW w:w="259" w:type="pct"/>
            <w:vMerge/>
            <w:shd w:val="clear" w:color="auto" w:fill="E8F0F1"/>
          </w:tcPr>
          <w:p w:rsidR="009B30B5"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lang w:val="en-GB"/>
              </w:rPr>
              <w:t xml:space="preserve">Original  Project Scope </w:t>
            </w:r>
          </w:p>
        </w:tc>
        <w:tc>
          <w:tcPr>
            <w:tcW w:w="2778" w:type="pct"/>
            <w:shd w:val="clear" w:color="auto" w:fill="E8F0F1"/>
          </w:tcPr>
          <w:p w:rsidR="009B30B5" w:rsidRPr="00644A91" w:rsidRDefault="009B30B5" w:rsidP="009B30B5">
            <w:pPr>
              <w:shd w:val="clear" w:color="auto" w:fill="E8F0F1"/>
              <w:spacing w:after="0"/>
              <w:rPr>
                <w:rFonts w:cs="Times New Roman"/>
                <w:b/>
              </w:rPr>
            </w:pP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lang w:val="en-GB"/>
              </w:rPr>
            </w:pPr>
            <w:r w:rsidRPr="00B9758F">
              <w:rPr>
                <w:rFonts w:cs="Times New Roman"/>
                <w:lang w:val="en-GB"/>
              </w:rPr>
              <w:t>Project Components</w:t>
            </w:r>
          </w:p>
        </w:tc>
        <w:tc>
          <w:tcPr>
            <w:tcW w:w="2778" w:type="pct"/>
            <w:shd w:val="clear" w:color="auto" w:fill="E8F0F1"/>
          </w:tcPr>
          <w:p w:rsidR="009B30B5" w:rsidRPr="00644A91" w:rsidRDefault="009B30B5" w:rsidP="009B30B5">
            <w:pPr>
              <w:shd w:val="clear" w:color="auto" w:fill="E8F0F1"/>
              <w:spacing w:after="0"/>
              <w:rPr>
                <w:rFonts w:cs="Times New Roman"/>
              </w:rPr>
            </w:pPr>
            <w:r w:rsidRPr="00902F65">
              <w:rPr>
                <w:rFonts w:cs="Times New Roman"/>
              </w:rPr>
              <w:t>Design, Supervision and contract administration, Construction</w:t>
            </w:r>
          </w:p>
        </w:tc>
      </w:tr>
      <w:tr w:rsidR="009B30B5" w:rsidRPr="00644A91" w:rsidTr="009B30B5">
        <w:trPr>
          <w:trHeight w:val="432"/>
        </w:trPr>
        <w:tc>
          <w:tcPr>
            <w:tcW w:w="259" w:type="pct"/>
            <w:vMerge/>
            <w:shd w:val="clear" w:color="auto" w:fill="E8F0F1"/>
          </w:tcPr>
          <w:p w:rsidR="009B30B5" w:rsidRPr="0077195C"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lang w:val="en-GB"/>
              </w:rPr>
            </w:pPr>
            <w:r w:rsidRPr="00B9758F">
              <w:rPr>
                <w:rFonts w:cs="Times New Roman"/>
                <w:lang w:val="en-GB"/>
              </w:rPr>
              <w:t>Environmental impact</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r>
              <w:rPr>
                <w:rFonts w:cs="Times New Roman"/>
              </w:rPr>
              <w:t>DNA</w:t>
            </w:r>
          </w:p>
        </w:tc>
      </w:tr>
      <w:tr w:rsidR="009B30B5" w:rsidRPr="00644A91" w:rsidTr="009B30B5">
        <w:trPr>
          <w:trHeight w:val="432"/>
        </w:trPr>
        <w:tc>
          <w:tcPr>
            <w:tcW w:w="259" w:type="pct"/>
            <w:vMerge/>
            <w:shd w:val="clear" w:color="auto" w:fill="E8F0F1"/>
          </w:tcPr>
          <w:p w:rsidR="009B30B5"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lang w:val="en-GB"/>
              </w:rPr>
            </w:pPr>
            <w:r w:rsidRPr="00B9758F">
              <w:rPr>
                <w:rFonts w:cs="Times New Roman"/>
                <w:lang w:val="en-GB"/>
              </w:rPr>
              <w:t>land &amp; settlement impact</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r>
              <w:rPr>
                <w:rFonts w:cs="Times New Roman"/>
              </w:rPr>
              <w:t>DNA</w:t>
            </w:r>
          </w:p>
        </w:tc>
      </w:tr>
      <w:tr w:rsidR="009B30B5" w:rsidRPr="00644A91" w:rsidTr="009B30B5">
        <w:trPr>
          <w:trHeight w:val="432"/>
        </w:trPr>
        <w:tc>
          <w:tcPr>
            <w:tcW w:w="259" w:type="pct"/>
            <w:vMerge/>
            <w:shd w:val="clear" w:color="auto" w:fill="E8F0F1"/>
          </w:tcPr>
          <w:p w:rsidR="009B30B5" w:rsidRPr="00EB319F"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rPr>
            </w:pPr>
            <w:r>
              <w:rPr>
                <w:rFonts w:cs="Times New Roman"/>
                <w:lang w:val="en-GB"/>
              </w:rPr>
              <w:t xml:space="preserve">Estimated budget </w:t>
            </w:r>
            <w:r w:rsidRPr="00B9758F">
              <w:rPr>
                <w:rFonts w:cs="Times New Roman"/>
                <w:lang w:val="en-GB"/>
              </w:rPr>
              <w:t>of the project with breakdown of components</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r>
              <w:rPr>
                <w:rFonts w:cs="Times New Roman"/>
              </w:rPr>
              <w:t>DNA</w:t>
            </w:r>
          </w:p>
        </w:tc>
      </w:tr>
      <w:tr w:rsidR="009B30B5" w:rsidRPr="00644A91" w:rsidTr="009B30B5">
        <w:trPr>
          <w:trHeight w:val="432"/>
        </w:trPr>
        <w:tc>
          <w:tcPr>
            <w:tcW w:w="259" w:type="pct"/>
            <w:vMerge/>
            <w:shd w:val="clear" w:color="auto" w:fill="E8F0F1"/>
          </w:tcPr>
          <w:p w:rsidR="009B30B5" w:rsidRPr="00EB319F"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lang w:val="en-GB"/>
              </w:rPr>
              <w:t>Funding sources</w:t>
            </w:r>
          </w:p>
        </w:tc>
        <w:tc>
          <w:tcPr>
            <w:tcW w:w="2778" w:type="pct"/>
            <w:shd w:val="clear" w:color="auto" w:fill="E8F0F1"/>
            <w:vAlign w:val="center"/>
          </w:tcPr>
          <w:p w:rsidR="009B30B5" w:rsidRPr="00644A91" w:rsidRDefault="009B30B5" w:rsidP="009B30B5">
            <w:pPr>
              <w:shd w:val="clear" w:color="auto" w:fill="E8F0F1"/>
              <w:spacing w:after="0"/>
              <w:rPr>
                <w:rFonts w:cs="Times New Roman"/>
              </w:rPr>
            </w:pP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rPr>
            </w:pPr>
            <w:r w:rsidRPr="00B9758F">
              <w:rPr>
                <w:rFonts w:cs="Times New Roman"/>
                <w:lang w:val="en-GB"/>
              </w:rPr>
              <w:t>Project budget approval date</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r>
              <w:rPr>
                <w:rFonts w:cs="Times New Roman"/>
              </w:rPr>
              <w:t>DNA</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lang w:val="en-GB"/>
              </w:rPr>
            </w:pPr>
            <w:r w:rsidRPr="00B9758F">
              <w:rPr>
                <w:rFonts w:cs="Times New Roman"/>
                <w:lang w:val="en-GB"/>
              </w:rPr>
              <w:t>Project start date (planned, actual)</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lang w:val="en-GB"/>
              </w:rPr>
            </w:pPr>
            <w:r w:rsidRPr="00B9758F">
              <w:rPr>
                <w:rFonts w:cs="Times New Roman"/>
              </w:rPr>
              <w:t>Planned/ Original  duration for completing the whole project</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r>
              <w:rPr>
                <w:rFonts w:cs="Times New Roman"/>
              </w:rPr>
              <w:t>DNA</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B9758F" w:rsidRDefault="009B30B5" w:rsidP="009B30B5">
            <w:pPr>
              <w:shd w:val="clear" w:color="auto" w:fill="E8F0F1"/>
              <w:spacing w:after="0"/>
              <w:rPr>
                <w:rFonts w:cs="Times New Roman"/>
                <w:lang w:val="en-GB"/>
              </w:rPr>
            </w:pPr>
            <w:r w:rsidRPr="00B9758F">
              <w:rPr>
                <w:rFonts w:cs="Times New Roman"/>
              </w:rPr>
              <w:t xml:space="preserve">Planned/Original  cost of  </w:t>
            </w:r>
            <w:r w:rsidRPr="00B9758F">
              <w:rPr>
                <w:rFonts w:cs="Times New Roman"/>
                <w:lang w:val="en-GB"/>
              </w:rPr>
              <w:t>the  project</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p>
        </w:tc>
      </w:tr>
      <w:tr w:rsidR="009B30B5" w:rsidRPr="00644A91" w:rsidTr="009B30B5">
        <w:trPr>
          <w:trHeight w:val="432"/>
        </w:trPr>
        <w:tc>
          <w:tcPr>
            <w:tcW w:w="259" w:type="pct"/>
            <w:vMerge w:val="restart"/>
            <w:shd w:val="clear" w:color="auto" w:fill="E8F0F1"/>
            <w:textDirection w:val="btLr"/>
          </w:tcPr>
          <w:p w:rsidR="009B30B5" w:rsidRPr="00B9758F" w:rsidRDefault="009B30B5" w:rsidP="00765355">
            <w:pPr>
              <w:shd w:val="clear" w:color="auto" w:fill="E8F0F1"/>
              <w:spacing w:after="0"/>
              <w:ind w:left="113" w:right="113"/>
              <w:rPr>
                <w:rFonts w:cs="Times New Roman"/>
                <w:lang w:val="en-GB"/>
              </w:rPr>
            </w:pPr>
            <w:r w:rsidRPr="00B9758F">
              <w:rPr>
                <w:rFonts w:cs="Times New Roman"/>
                <w:b/>
              </w:rPr>
              <w:t>PROJECT  INFORMATION AT COMPLETION</w:t>
            </w:r>
            <w:r w:rsidR="00765355">
              <w:rPr>
                <w:rFonts w:cs="Times New Roman"/>
                <w:b/>
              </w:rPr>
              <w:t xml:space="preserve"> (8</w:t>
            </w:r>
            <w:r w:rsidR="00765355" w:rsidRPr="00765355">
              <w:rPr>
                <w:rFonts w:cs="Times New Roman"/>
                <w:b/>
              </w:rPr>
              <w:t xml:space="preserve"> ITEMS)</w:t>
            </w:r>
          </w:p>
        </w:tc>
        <w:tc>
          <w:tcPr>
            <w:tcW w:w="1963" w:type="pct"/>
            <w:shd w:val="clear" w:color="auto" w:fill="E8F0F1"/>
          </w:tcPr>
          <w:p w:rsidR="009B30B5" w:rsidRPr="002A1261" w:rsidRDefault="009B30B5" w:rsidP="009B30B5">
            <w:pPr>
              <w:shd w:val="clear" w:color="auto" w:fill="E8F0F1"/>
              <w:spacing w:after="0"/>
              <w:rPr>
                <w:rFonts w:cs="Times New Roman"/>
                <w:lang w:val="en-GB"/>
              </w:rPr>
            </w:pPr>
            <w:r w:rsidRPr="002A1261">
              <w:rPr>
                <w:rFonts w:cs="Times New Roman"/>
                <w:lang w:val="en-GB"/>
              </w:rPr>
              <w:t>Cost of  the project at completion</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r>
              <w:rPr>
                <w:rFonts w:cs="Times New Roman"/>
              </w:rPr>
              <w:t>DNA</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2A1261" w:rsidRDefault="009B30B5" w:rsidP="009B30B5">
            <w:pPr>
              <w:shd w:val="clear" w:color="auto" w:fill="E8F0F1"/>
              <w:spacing w:after="0"/>
              <w:rPr>
                <w:rFonts w:cs="Times New Roman"/>
                <w:lang w:val="en-GB"/>
              </w:rPr>
            </w:pPr>
            <w:r>
              <w:rPr>
                <w:rFonts w:cs="Times New Roman"/>
                <w:lang w:val="en-GB"/>
              </w:rPr>
              <w:t>changes of  project</w:t>
            </w:r>
            <w:r w:rsidRPr="002A1261">
              <w:rPr>
                <w:rFonts w:cs="Times New Roman"/>
                <w:lang w:val="en-GB"/>
              </w:rPr>
              <w:t xml:space="preserve"> cost</w:t>
            </w:r>
            <w:r>
              <w:rPr>
                <w:rFonts w:cs="Times New Roman"/>
                <w:lang w:val="en-GB"/>
              </w:rPr>
              <w:t xml:space="preserve"> with reason</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r>
              <w:rPr>
                <w:rFonts w:cs="Times New Roman"/>
              </w:rPr>
              <w:t>DNA</w:t>
            </w: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Default="009B30B5" w:rsidP="009B30B5">
            <w:pPr>
              <w:shd w:val="clear" w:color="auto" w:fill="E8F0F1"/>
              <w:spacing w:after="0"/>
              <w:rPr>
                <w:rFonts w:cs="Times New Roman"/>
              </w:rPr>
            </w:pPr>
            <w:r>
              <w:rPr>
                <w:rFonts w:cs="Times New Roman"/>
              </w:rPr>
              <w:t>Project completion date (Revised)</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644A91" w:rsidRDefault="009B30B5" w:rsidP="009B30B5">
            <w:pPr>
              <w:shd w:val="clear" w:color="auto" w:fill="E8F0F1"/>
              <w:spacing w:after="0"/>
              <w:rPr>
                <w:rFonts w:cs="Times New Roman"/>
              </w:rPr>
            </w:pPr>
            <w:r>
              <w:rPr>
                <w:rFonts w:cs="Times New Roman"/>
              </w:rPr>
              <w:t>Actual</w:t>
            </w:r>
            <w:r w:rsidRPr="00644A91">
              <w:rPr>
                <w:rFonts w:cs="Times New Roman"/>
              </w:rPr>
              <w:t xml:space="preserve"> </w:t>
            </w:r>
            <w:r>
              <w:rPr>
                <w:rFonts w:cs="Times New Roman"/>
              </w:rPr>
              <w:t>duration for</w:t>
            </w:r>
            <w:r w:rsidRPr="00644A91">
              <w:rPr>
                <w:rFonts w:cs="Times New Roman"/>
              </w:rPr>
              <w:t xml:space="preserve"> completing the whole project</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Default="009B30B5" w:rsidP="009B30B5">
            <w:pPr>
              <w:shd w:val="clear" w:color="auto" w:fill="E8F0F1"/>
              <w:spacing w:after="0"/>
              <w:rPr>
                <w:rFonts w:cs="Times New Roman"/>
              </w:rPr>
            </w:pPr>
            <w:r w:rsidRPr="002A1261">
              <w:rPr>
                <w:rFonts w:cs="Times New Roman"/>
                <w:lang w:val="en-GB"/>
              </w:rPr>
              <w:t xml:space="preserve">changes of  project  </w:t>
            </w:r>
            <w:r>
              <w:rPr>
                <w:rFonts w:cs="Times New Roman"/>
                <w:lang w:val="en-GB"/>
              </w:rPr>
              <w:t xml:space="preserve">duration  with reason </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2A1261" w:rsidRDefault="009B30B5" w:rsidP="009B30B5">
            <w:pPr>
              <w:shd w:val="clear" w:color="auto" w:fill="E8F0F1"/>
              <w:spacing w:after="0"/>
              <w:rPr>
                <w:rFonts w:cs="Times New Roman"/>
                <w:lang w:val="en-GB"/>
              </w:rPr>
            </w:pPr>
            <w:r w:rsidRPr="00644A91">
              <w:rPr>
                <w:rFonts w:cs="Times New Roman"/>
                <w:lang w:val="en-GB"/>
              </w:rPr>
              <w:t xml:space="preserve">Project Scope </w:t>
            </w:r>
            <w:r>
              <w:rPr>
                <w:rFonts w:cs="Times New Roman"/>
                <w:lang w:val="en-GB"/>
              </w:rPr>
              <w:t>at completion</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644A91" w:rsidRDefault="009B30B5" w:rsidP="009B30B5">
            <w:pPr>
              <w:shd w:val="clear" w:color="auto" w:fill="E8F0F1"/>
              <w:spacing w:after="0"/>
              <w:rPr>
                <w:rFonts w:cs="Times New Roman"/>
                <w:lang w:val="en-GB"/>
              </w:rPr>
            </w:pPr>
            <w:r>
              <w:rPr>
                <w:rFonts w:cs="Times New Roman"/>
                <w:lang w:val="en-GB"/>
              </w:rPr>
              <w:t xml:space="preserve">changes of project </w:t>
            </w:r>
            <w:r w:rsidRPr="0077195C">
              <w:rPr>
                <w:rFonts w:cs="Times New Roman"/>
                <w:lang w:val="en-GB"/>
              </w:rPr>
              <w:t>scope</w:t>
            </w:r>
            <w:r>
              <w:rPr>
                <w:rFonts w:cs="Times New Roman"/>
                <w:lang w:val="en-GB"/>
              </w:rPr>
              <w:t xml:space="preserve"> with reason</w:t>
            </w:r>
          </w:p>
        </w:tc>
        <w:tc>
          <w:tcPr>
            <w:tcW w:w="2778" w:type="pct"/>
            <w:shd w:val="clear" w:color="auto" w:fill="E8F0F1"/>
            <w:vAlign w:val="center"/>
          </w:tcPr>
          <w:p w:rsidR="009B30B5" w:rsidRPr="00644A91" w:rsidRDefault="009B30B5" w:rsidP="009B30B5">
            <w:pPr>
              <w:shd w:val="clear" w:color="auto" w:fill="E8F0F1"/>
              <w:spacing w:after="0"/>
              <w:jc w:val="center"/>
              <w:rPr>
                <w:rFonts w:cs="Times New Roman"/>
              </w:rPr>
            </w:pPr>
          </w:p>
        </w:tc>
      </w:tr>
      <w:tr w:rsidR="009B30B5" w:rsidRPr="00644A91" w:rsidTr="009B30B5">
        <w:trPr>
          <w:trHeight w:val="432"/>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375AA1" w:rsidRDefault="009B30B5" w:rsidP="009B30B5">
            <w:pPr>
              <w:shd w:val="clear" w:color="auto" w:fill="E8F0F1"/>
              <w:spacing w:after="0"/>
              <w:rPr>
                <w:rFonts w:cs="Times New Roman"/>
                <w:color w:val="FF0000"/>
              </w:rPr>
            </w:pPr>
            <w:r w:rsidRPr="000317F5">
              <w:rPr>
                <w:lang w:val="en-GB"/>
              </w:rPr>
              <w:t xml:space="preserve">Reference to </w:t>
            </w:r>
            <w:r>
              <w:rPr>
                <w:lang w:val="en-GB"/>
              </w:rPr>
              <w:t>documents for disclosure upon request (reactive disclosure)</w:t>
            </w:r>
          </w:p>
        </w:tc>
        <w:tc>
          <w:tcPr>
            <w:tcW w:w="2778" w:type="pct"/>
            <w:shd w:val="clear" w:color="auto" w:fill="E8F0F1"/>
          </w:tcPr>
          <w:p w:rsidR="009B30B5" w:rsidRPr="00467F33" w:rsidRDefault="009B30B5" w:rsidP="009B30B5">
            <w:pPr>
              <w:pStyle w:val="ListParagraph"/>
              <w:numPr>
                <w:ilvl w:val="0"/>
                <w:numId w:val="9"/>
              </w:numPr>
              <w:spacing w:after="0" w:line="240" w:lineRule="auto"/>
              <w:ind w:left="504"/>
              <w:rPr>
                <w:rFonts w:ascii="Times New Roman" w:hAnsi="Times New Roman"/>
              </w:rPr>
            </w:pPr>
            <w:r w:rsidRPr="00467F33">
              <w:rPr>
                <w:rFonts w:ascii="Times New Roman" w:hAnsi="Times New Roman"/>
              </w:rPr>
              <w:t>Minutes of Meetings for Technical and Financial Evaluation Report – Construction works;</w:t>
            </w:r>
          </w:p>
          <w:p w:rsidR="009B30B5" w:rsidRPr="00467F33" w:rsidRDefault="009B30B5" w:rsidP="009B30B5">
            <w:pPr>
              <w:pStyle w:val="ListParagraph"/>
              <w:numPr>
                <w:ilvl w:val="0"/>
                <w:numId w:val="9"/>
              </w:numPr>
              <w:spacing w:after="0" w:line="240" w:lineRule="auto"/>
              <w:ind w:left="504"/>
            </w:pPr>
            <w:r w:rsidRPr="00467F33">
              <w:rPr>
                <w:rFonts w:ascii="Times New Roman" w:hAnsi="Times New Roman"/>
              </w:rPr>
              <w:t>Signed Contract Agreement – Construction works;</w:t>
            </w:r>
          </w:p>
          <w:p w:rsidR="009B30B5" w:rsidRPr="00467F33" w:rsidRDefault="009B30B5" w:rsidP="009B30B5">
            <w:pPr>
              <w:pStyle w:val="ListParagraph"/>
              <w:numPr>
                <w:ilvl w:val="0"/>
                <w:numId w:val="9"/>
              </w:numPr>
              <w:spacing w:after="0" w:line="240" w:lineRule="auto"/>
              <w:ind w:left="504"/>
            </w:pPr>
            <w:r w:rsidRPr="00467F33">
              <w:rPr>
                <w:rFonts w:ascii="Times New Roman" w:hAnsi="Times New Roman"/>
              </w:rPr>
              <w:t>Signed Contract Agreement – Construction Design and Supervision;</w:t>
            </w:r>
          </w:p>
          <w:p w:rsidR="009B30B5" w:rsidRPr="00467F33" w:rsidRDefault="009B30B5" w:rsidP="009B30B5">
            <w:pPr>
              <w:pStyle w:val="ListParagraph"/>
              <w:numPr>
                <w:ilvl w:val="0"/>
                <w:numId w:val="9"/>
              </w:numPr>
              <w:spacing w:after="0" w:line="240" w:lineRule="auto"/>
              <w:ind w:left="504"/>
            </w:pPr>
            <w:r w:rsidRPr="00467F33">
              <w:rPr>
                <w:rFonts w:ascii="Times New Roman" w:hAnsi="Times New Roman"/>
              </w:rPr>
              <w:t>Certificate of Payment No. 16 Document – Construction works;</w:t>
            </w:r>
          </w:p>
          <w:p w:rsidR="009B30B5" w:rsidRPr="00467F33" w:rsidRDefault="009B30B5" w:rsidP="009B30B5">
            <w:pPr>
              <w:pStyle w:val="ListParagraph"/>
              <w:numPr>
                <w:ilvl w:val="0"/>
                <w:numId w:val="9"/>
              </w:numPr>
              <w:spacing w:after="0" w:line="240" w:lineRule="auto"/>
              <w:ind w:left="504"/>
            </w:pPr>
            <w:r w:rsidRPr="00467F33">
              <w:rPr>
                <w:rFonts w:ascii="Times New Roman" w:hAnsi="Times New Roman"/>
              </w:rPr>
              <w:t>Signed Provisional Acceptance Document – Construction works;</w:t>
            </w:r>
          </w:p>
          <w:p w:rsidR="009B30B5" w:rsidRPr="00467F33" w:rsidRDefault="009B30B5" w:rsidP="009B30B5">
            <w:pPr>
              <w:pStyle w:val="ListParagraph"/>
              <w:numPr>
                <w:ilvl w:val="0"/>
                <w:numId w:val="9"/>
              </w:numPr>
              <w:spacing w:after="0" w:line="240" w:lineRule="auto"/>
              <w:ind w:left="504"/>
            </w:pPr>
            <w:r w:rsidRPr="00467F33">
              <w:rPr>
                <w:rFonts w:ascii="Times New Roman" w:hAnsi="Times New Roman"/>
              </w:rPr>
              <w:t>Renewed Advance Payment Bond Document;</w:t>
            </w:r>
          </w:p>
          <w:p w:rsidR="009B30B5" w:rsidRPr="00467F33" w:rsidRDefault="009B30B5" w:rsidP="009B30B5">
            <w:pPr>
              <w:pStyle w:val="ListParagraph"/>
              <w:numPr>
                <w:ilvl w:val="0"/>
                <w:numId w:val="9"/>
              </w:numPr>
              <w:spacing w:after="0" w:line="240" w:lineRule="auto"/>
              <w:ind w:left="504"/>
            </w:pPr>
            <w:r w:rsidRPr="00467F33">
              <w:rPr>
                <w:rFonts w:ascii="Times New Roman" w:hAnsi="Times New Roman"/>
              </w:rPr>
              <w:t>Unsigned Monthly Progress Report No. 38 &amp; 39 – Construction works;</w:t>
            </w:r>
          </w:p>
        </w:tc>
      </w:tr>
      <w:tr w:rsidR="009B30B5" w:rsidRPr="00644A91" w:rsidTr="009B30B5">
        <w:trPr>
          <w:trHeight w:val="308"/>
        </w:trPr>
        <w:tc>
          <w:tcPr>
            <w:tcW w:w="259" w:type="pct"/>
            <w:vMerge/>
            <w:shd w:val="clear" w:color="auto" w:fill="E8F0F1"/>
          </w:tcPr>
          <w:p w:rsidR="009B30B5" w:rsidRPr="00644A91" w:rsidRDefault="009B30B5" w:rsidP="009B30B5">
            <w:pPr>
              <w:shd w:val="clear" w:color="auto" w:fill="E8F0F1"/>
              <w:spacing w:after="0"/>
              <w:rPr>
                <w:rFonts w:cs="Times New Roman"/>
                <w:lang w:val="en-GB"/>
              </w:rPr>
            </w:pPr>
          </w:p>
        </w:tc>
        <w:tc>
          <w:tcPr>
            <w:tcW w:w="1963" w:type="pct"/>
            <w:shd w:val="clear" w:color="auto" w:fill="E8F0F1"/>
          </w:tcPr>
          <w:p w:rsidR="009B30B5" w:rsidRPr="002A1261" w:rsidRDefault="009B30B5" w:rsidP="009B30B5">
            <w:pPr>
              <w:shd w:val="clear" w:color="auto" w:fill="E8F0F1"/>
              <w:spacing w:after="0"/>
              <w:rPr>
                <w:rFonts w:cs="Times New Roman"/>
                <w:lang w:val="en-GB"/>
              </w:rPr>
            </w:pPr>
          </w:p>
        </w:tc>
        <w:tc>
          <w:tcPr>
            <w:tcW w:w="2778" w:type="pct"/>
            <w:shd w:val="clear" w:color="auto" w:fill="E8F0F1"/>
          </w:tcPr>
          <w:p w:rsidR="009B30B5" w:rsidRPr="00644A91" w:rsidRDefault="009B30B5" w:rsidP="009B30B5">
            <w:pPr>
              <w:shd w:val="clear" w:color="auto" w:fill="E8F0F1"/>
              <w:spacing w:after="0"/>
              <w:rPr>
                <w:rFonts w:cs="Times New Roman"/>
              </w:rPr>
            </w:pPr>
          </w:p>
        </w:tc>
      </w:tr>
    </w:tbl>
    <w:p w:rsidR="009B30B5" w:rsidRPr="00B9758F" w:rsidRDefault="009B30B5" w:rsidP="009B30B5">
      <w:pPr>
        <w:spacing w:after="0"/>
      </w:pPr>
    </w:p>
    <w:p w:rsidR="009B30B5" w:rsidRPr="003C3D71" w:rsidRDefault="009B30B5" w:rsidP="009B30B5">
      <w:pPr>
        <w:spacing w:after="0"/>
        <w:rPr>
          <w:b/>
          <w:u w:val="single"/>
        </w:rPr>
      </w:pPr>
      <w:r w:rsidRPr="003C3D71">
        <w:rPr>
          <w:b/>
          <w:u w:val="single"/>
        </w:rPr>
        <w:t>Note:</w:t>
      </w:r>
    </w:p>
    <w:p w:rsidR="009B30B5" w:rsidRDefault="009B30B5" w:rsidP="009B30B5">
      <w:pPr>
        <w:spacing w:after="0"/>
      </w:pPr>
      <w:r>
        <w:t>NA – Note Applicable</w:t>
      </w:r>
    </w:p>
    <w:p w:rsidR="009B30B5" w:rsidRPr="00467F33" w:rsidRDefault="009B30B5" w:rsidP="009B30B5">
      <w:pPr>
        <w:spacing w:after="0"/>
        <w:rPr>
          <w:rFonts w:eastAsia="Times New Roman" w:cs="Arial"/>
          <w:b/>
          <w:bCs/>
          <w:color w:val="17365D" w:themeColor="text2" w:themeShade="BF"/>
          <w:sz w:val="26"/>
        </w:rPr>
      </w:pPr>
      <w:r>
        <w:t xml:space="preserve">DNA – Documents not Available </w:t>
      </w:r>
    </w:p>
    <w:p w:rsidR="009B30B5" w:rsidRPr="00961D72" w:rsidRDefault="009B30B5" w:rsidP="00452374">
      <w:pPr>
        <w:tabs>
          <w:tab w:val="left" w:pos="920"/>
        </w:tabs>
        <w:rPr>
          <w:rFonts w:cstheme="minorHAnsi"/>
        </w:rPr>
      </w:pPr>
    </w:p>
    <w:sectPr w:rsidR="009B30B5" w:rsidRPr="00961D72" w:rsidSect="000308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70" w:rsidRDefault="00712A70" w:rsidP="00D001A1">
      <w:pPr>
        <w:spacing w:after="0" w:line="240" w:lineRule="auto"/>
      </w:pPr>
      <w:r>
        <w:separator/>
      </w:r>
    </w:p>
  </w:endnote>
  <w:endnote w:type="continuationSeparator" w:id="0">
    <w:p w:rsidR="00712A70" w:rsidRDefault="00712A70" w:rsidP="00D0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Narro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Narrow-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362333"/>
      <w:docPartObj>
        <w:docPartGallery w:val="Page Numbers (Bottom of Page)"/>
        <w:docPartUnique/>
      </w:docPartObj>
    </w:sdtPr>
    <w:sdtEndPr/>
    <w:sdtContent>
      <w:sdt>
        <w:sdtPr>
          <w:id w:val="1639301855"/>
          <w:docPartObj>
            <w:docPartGallery w:val="Page Numbers (Top of Page)"/>
            <w:docPartUnique/>
          </w:docPartObj>
        </w:sdtPr>
        <w:sdtEndPr/>
        <w:sdtContent>
          <w:p w:rsidR="008E74E7" w:rsidRDefault="008E74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02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0278">
              <w:rPr>
                <w:b/>
                <w:bCs/>
                <w:noProof/>
              </w:rPr>
              <w:t>32</w:t>
            </w:r>
            <w:r>
              <w:rPr>
                <w:b/>
                <w:bCs/>
                <w:sz w:val="24"/>
                <w:szCs w:val="24"/>
              </w:rPr>
              <w:fldChar w:fldCharType="end"/>
            </w:r>
          </w:p>
        </w:sdtContent>
      </w:sdt>
    </w:sdtContent>
  </w:sdt>
  <w:p w:rsidR="008E74E7" w:rsidRPr="00174AEA" w:rsidRDefault="008E74E7">
    <w:pPr>
      <w:pStyle w:val="Footer"/>
      <w:rPr>
        <w:rFonts w:ascii="Times New Roman" w:hAnsi="Times New Roman" w:cs="Times New Roman"/>
        <w:b/>
        <w:sz w:val="24"/>
      </w:rPr>
    </w:pPr>
    <w:r w:rsidRPr="00C63263">
      <w:rPr>
        <w:rFonts w:ascii="Times New Roman" w:hAnsi="Times New Roman" w:cs="Times New Roman"/>
        <w:sz w:val="24"/>
      </w:rPr>
      <w:t xml:space="preserve">Assurance Report </w:t>
    </w:r>
    <w:r>
      <w:rPr>
        <w:rFonts w:ascii="Times New Roman" w:hAnsi="Times New Roman" w:cs="Times New Roman"/>
        <w:sz w:val="24"/>
      </w:rPr>
      <w:t xml:space="preserve">for </w:t>
    </w:r>
    <w:proofErr w:type="spellStart"/>
    <w:r w:rsidRPr="00174AEA">
      <w:rPr>
        <w:rFonts w:ascii="Times New Roman" w:hAnsi="Times New Roman" w:cs="Times New Roman"/>
        <w:sz w:val="24"/>
      </w:rPr>
      <w:t>Hawassa</w:t>
    </w:r>
    <w:proofErr w:type="spellEnd"/>
    <w:r w:rsidRPr="00174AEA">
      <w:rPr>
        <w:rFonts w:ascii="Times New Roman" w:hAnsi="Times New Roman" w:cs="Times New Roman"/>
        <w:sz w:val="24"/>
      </w:rPr>
      <w:t xml:space="preserve"> University Administratio</w:t>
    </w:r>
    <w:r>
      <w:rPr>
        <w:rFonts w:ascii="Times New Roman" w:hAnsi="Times New Roman" w:cs="Times New Roman"/>
        <w:sz w:val="24"/>
      </w:rPr>
      <w:t>n Package Projects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70" w:rsidRDefault="00712A70" w:rsidP="00D001A1">
      <w:pPr>
        <w:spacing w:after="0" w:line="240" w:lineRule="auto"/>
      </w:pPr>
      <w:r>
        <w:separator/>
      </w:r>
    </w:p>
  </w:footnote>
  <w:footnote w:type="continuationSeparator" w:id="0">
    <w:p w:rsidR="00712A70" w:rsidRDefault="00712A70" w:rsidP="00D00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C881"/>
      </v:shape>
    </w:pict>
  </w:numPicBullet>
  <w:abstractNum w:abstractNumId="0">
    <w:nsid w:val="02743CAA"/>
    <w:multiLevelType w:val="multilevel"/>
    <w:tmpl w:val="2D044B42"/>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51C242F"/>
    <w:multiLevelType w:val="hybridMultilevel"/>
    <w:tmpl w:val="737CC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F4719"/>
    <w:multiLevelType w:val="hybridMultilevel"/>
    <w:tmpl w:val="8E00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05675"/>
    <w:multiLevelType w:val="hybridMultilevel"/>
    <w:tmpl w:val="F8603DAC"/>
    <w:lvl w:ilvl="0" w:tplc="7ADE35E0">
      <w:start w:val="1"/>
      <w:numFmt w:val="bullet"/>
      <w:lvlText w:val=""/>
      <w:lvlJc w:val="left"/>
      <w:pPr>
        <w:tabs>
          <w:tab w:val="num" w:pos="720"/>
        </w:tabs>
        <w:ind w:left="720" w:hanging="360"/>
      </w:pPr>
      <w:rPr>
        <w:rFonts w:ascii="Wingdings" w:hAnsi="Wingdings" w:hint="default"/>
      </w:rPr>
    </w:lvl>
    <w:lvl w:ilvl="1" w:tplc="1E32D446" w:tentative="1">
      <w:start w:val="1"/>
      <w:numFmt w:val="bullet"/>
      <w:lvlText w:val=""/>
      <w:lvlJc w:val="left"/>
      <w:pPr>
        <w:tabs>
          <w:tab w:val="num" w:pos="1440"/>
        </w:tabs>
        <w:ind w:left="1440" w:hanging="360"/>
      </w:pPr>
      <w:rPr>
        <w:rFonts w:ascii="Wingdings" w:hAnsi="Wingdings" w:hint="default"/>
      </w:rPr>
    </w:lvl>
    <w:lvl w:ilvl="2" w:tplc="40ECF122" w:tentative="1">
      <w:start w:val="1"/>
      <w:numFmt w:val="bullet"/>
      <w:lvlText w:val=""/>
      <w:lvlJc w:val="left"/>
      <w:pPr>
        <w:tabs>
          <w:tab w:val="num" w:pos="2160"/>
        </w:tabs>
        <w:ind w:left="2160" w:hanging="360"/>
      </w:pPr>
      <w:rPr>
        <w:rFonts w:ascii="Wingdings" w:hAnsi="Wingdings" w:hint="default"/>
      </w:rPr>
    </w:lvl>
    <w:lvl w:ilvl="3" w:tplc="2FDA0FAC" w:tentative="1">
      <w:start w:val="1"/>
      <w:numFmt w:val="bullet"/>
      <w:lvlText w:val=""/>
      <w:lvlJc w:val="left"/>
      <w:pPr>
        <w:tabs>
          <w:tab w:val="num" w:pos="2880"/>
        </w:tabs>
        <w:ind w:left="2880" w:hanging="360"/>
      </w:pPr>
      <w:rPr>
        <w:rFonts w:ascii="Wingdings" w:hAnsi="Wingdings" w:hint="default"/>
      </w:rPr>
    </w:lvl>
    <w:lvl w:ilvl="4" w:tplc="8820B08C" w:tentative="1">
      <w:start w:val="1"/>
      <w:numFmt w:val="bullet"/>
      <w:lvlText w:val=""/>
      <w:lvlJc w:val="left"/>
      <w:pPr>
        <w:tabs>
          <w:tab w:val="num" w:pos="3600"/>
        </w:tabs>
        <w:ind w:left="3600" w:hanging="360"/>
      </w:pPr>
      <w:rPr>
        <w:rFonts w:ascii="Wingdings" w:hAnsi="Wingdings" w:hint="default"/>
      </w:rPr>
    </w:lvl>
    <w:lvl w:ilvl="5" w:tplc="71009C74" w:tentative="1">
      <w:start w:val="1"/>
      <w:numFmt w:val="bullet"/>
      <w:lvlText w:val=""/>
      <w:lvlJc w:val="left"/>
      <w:pPr>
        <w:tabs>
          <w:tab w:val="num" w:pos="4320"/>
        </w:tabs>
        <w:ind w:left="4320" w:hanging="360"/>
      </w:pPr>
      <w:rPr>
        <w:rFonts w:ascii="Wingdings" w:hAnsi="Wingdings" w:hint="default"/>
      </w:rPr>
    </w:lvl>
    <w:lvl w:ilvl="6" w:tplc="89BA2E64" w:tentative="1">
      <w:start w:val="1"/>
      <w:numFmt w:val="bullet"/>
      <w:lvlText w:val=""/>
      <w:lvlJc w:val="left"/>
      <w:pPr>
        <w:tabs>
          <w:tab w:val="num" w:pos="5040"/>
        </w:tabs>
        <w:ind w:left="5040" w:hanging="360"/>
      </w:pPr>
      <w:rPr>
        <w:rFonts w:ascii="Wingdings" w:hAnsi="Wingdings" w:hint="default"/>
      </w:rPr>
    </w:lvl>
    <w:lvl w:ilvl="7" w:tplc="16A06C32" w:tentative="1">
      <w:start w:val="1"/>
      <w:numFmt w:val="bullet"/>
      <w:lvlText w:val=""/>
      <w:lvlJc w:val="left"/>
      <w:pPr>
        <w:tabs>
          <w:tab w:val="num" w:pos="5760"/>
        </w:tabs>
        <w:ind w:left="5760" w:hanging="360"/>
      </w:pPr>
      <w:rPr>
        <w:rFonts w:ascii="Wingdings" w:hAnsi="Wingdings" w:hint="default"/>
      </w:rPr>
    </w:lvl>
    <w:lvl w:ilvl="8" w:tplc="3F8C5F7C" w:tentative="1">
      <w:start w:val="1"/>
      <w:numFmt w:val="bullet"/>
      <w:lvlText w:val=""/>
      <w:lvlJc w:val="left"/>
      <w:pPr>
        <w:tabs>
          <w:tab w:val="num" w:pos="6480"/>
        </w:tabs>
        <w:ind w:left="6480" w:hanging="360"/>
      </w:pPr>
      <w:rPr>
        <w:rFonts w:ascii="Wingdings" w:hAnsi="Wingdings" w:hint="default"/>
      </w:rPr>
    </w:lvl>
  </w:abstractNum>
  <w:abstractNum w:abstractNumId="4">
    <w:nsid w:val="10C05538"/>
    <w:multiLevelType w:val="hybridMultilevel"/>
    <w:tmpl w:val="737CC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14721"/>
    <w:multiLevelType w:val="hybridMultilevel"/>
    <w:tmpl w:val="906CE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325DDC"/>
    <w:multiLevelType w:val="multilevel"/>
    <w:tmpl w:val="7DC0999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5BD707C"/>
    <w:multiLevelType w:val="multilevel"/>
    <w:tmpl w:val="30D00F18"/>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
    <w:nsid w:val="28DF281D"/>
    <w:multiLevelType w:val="hybridMultilevel"/>
    <w:tmpl w:val="185CD0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A5B9E"/>
    <w:multiLevelType w:val="multilevel"/>
    <w:tmpl w:val="EB629CCA"/>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2FAE7289"/>
    <w:multiLevelType w:val="hybridMultilevel"/>
    <w:tmpl w:val="88E89E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692386B"/>
    <w:multiLevelType w:val="hybridMultilevel"/>
    <w:tmpl w:val="1EBEA40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6B4517C"/>
    <w:multiLevelType w:val="hybridMultilevel"/>
    <w:tmpl w:val="9CFE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C39C6"/>
    <w:multiLevelType w:val="multilevel"/>
    <w:tmpl w:val="7DC0999E"/>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7B0678C"/>
    <w:multiLevelType w:val="multilevel"/>
    <w:tmpl w:val="43021C9E"/>
    <w:lvl w:ilvl="0">
      <w:start w:val="2"/>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160" w:hanging="1800"/>
      </w:pPr>
      <w:rPr>
        <w:rFonts w:hint="default"/>
      </w:rPr>
    </w:lvl>
  </w:abstractNum>
  <w:abstractNum w:abstractNumId="15">
    <w:nsid w:val="4D347A0E"/>
    <w:multiLevelType w:val="hybridMultilevel"/>
    <w:tmpl w:val="651A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C21B4"/>
    <w:multiLevelType w:val="multilevel"/>
    <w:tmpl w:val="7DC0999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553A5150"/>
    <w:multiLevelType w:val="multilevel"/>
    <w:tmpl w:val="55ECB48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8C078F7"/>
    <w:multiLevelType w:val="multilevel"/>
    <w:tmpl w:val="22F0AD4E"/>
    <w:lvl w:ilvl="0">
      <w:start w:val="1"/>
      <w:numFmt w:val="decimal"/>
      <w:lvlText w:val="%1"/>
      <w:lvlJc w:val="left"/>
      <w:pPr>
        <w:ind w:left="360" w:hanging="360"/>
      </w:pPr>
      <w:rPr>
        <w:rFonts w:hint="default"/>
      </w:rPr>
    </w:lvl>
    <w:lvl w:ilvl="1">
      <w:start w:val="1"/>
      <w:numFmt w:val="decimal"/>
      <w:pStyle w:val="Heading2"/>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5A622278"/>
    <w:multiLevelType w:val="multilevel"/>
    <w:tmpl w:val="9AB81C1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1845672"/>
    <w:multiLevelType w:val="hybridMultilevel"/>
    <w:tmpl w:val="5CA0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D419B"/>
    <w:multiLevelType w:val="multilevel"/>
    <w:tmpl w:val="C9AE906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641A0F82"/>
    <w:multiLevelType w:val="hybridMultilevel"/>
    <w:tmpl w:val="49FC99F6"/>
    <w:lvl w:ilvl="0" w:tplc="04090009">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02A72"/>
    <w:multiLevelType w:val="hybridMultilevel"/>
    <w:tmpl w:val="D72C4A8A"/>
    <w:lvl w:ilvl="0" w:tplc="8D12987A">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367EE186">
      <w:numFmt w:val="bullet"/>
      <w:lvlText w:val="•"/>
      <w:lvlJc w:val="left"/>
      <w:pPr>
        <w:ind w:left="2340" w:hanging="360"/>
      </w:pPr>
      <w:rPr>
        <w:rFonts w:ascii="Times New Roman" w:eastAsiaTheme="minorHAnsi" w:hAnsi="Times New Roman" w:cs="Times New Roman"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E44D3"/>
    <w:multiLevelType w:val="hybridMultilevel"/>
    <w:tmpl w:val="468E143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C10AB8"/>
    <w:multiLevelType w:val="hybridMultilevel"/>
    <w:tmpl w:val="F05E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B72BD"/>
    <w:multiLevelType w:val="hybridMultilevel"/>
    <w:tmpl w:val="737CC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10AE5"/>
    <w:multiLevelType w:val="hybridMultilevel"/>
    <w:tmpl w:val="6D34DF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A0416"/>
    <w:multiLevelType w:val="hybridMultilevel"/>
    <w:tmpl w:val="AB64CF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80002"/>
    <w:multiLevelType w:val="hybridMultilevel"/>
    <w:tmpl w:val="AB64CF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A6A8B"/>
    <w:multiLevelType w:val="hybridMultilevel"/>
    <w:tmpl w:val="737CC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506B9"/>
    <w:multiLevelType w:val="hybridMultilevel"/>
    <w:tmpl w:val="4B601F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F5E03A9"/>
    <w:multiLevelType w:val="hybridMultilevel"/>
    <w:tmpl w:val="F8104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31"/>
  </w:num>
  <w:num w:numId="5">
    <w:abstractNumId w:val="2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num>
  <w:num w:numId="9">
    <w:abstractNumId w:val="8"/>
  </w:num>
  <w:num w:numId="10">
    <w:abstractNumId w:val="12"/>
  </w:num>
  <w:num w:numId="11">
    <w:abstractNumId w:val="22"/>
  </w:num>
  <w:num w:numId="12">
    <w:abstractNumId w:val="21"/>
    <w:lvlOverride w:ilvl="0">
      <w:startOverride w:val="2"/>
    </w:lvlOverride>
    <w:lvlOverride w:ilvl="1">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1"/>
    </w:lvlOverride>
  </w:num>
  <w:num w:numId="16">
    <w:abstractNumId w:val="21"/>
    <w:lvlOverride w:ilvl="0">
      <w:startOverride w:val="2"/>
    </w:lvlOverride>
    <w:lvlOverride w:ilvl="1">
      <w:startOverride w:val="1"/>
    </w:lvlOverride>
  </w:num>
  <w:num w:numId="17">
    <w:abstractNumId w:val="21"/>
    <w:lvlOverride w:ilvl="0">
      <w:startOverride w:val="2"/>
    </w:lvlOverride>
    <w:lvlOverride w:ilvl="1">
      <w:startOverride w:val="1"/>
    </w:lvlOverride>
  </w:num>
  <w:num w:numId="18">
    <w:abstractNumId w:val="14"/>
  </w:num>
  <w:num w:numId="19">
    <w:abstractNumId w:val="9"/>
  </w:num>
  <w:num w:numId="20">
    <w:abstractNumId w:val="18"/>
  </w:num>
  <w:num w:numId="21">
    <w:abstractNumId w:val="17"/>
  </w:num>
  <w:num w:numId="22">
    <w:abstractNumId w:val="1"/>
  </w:num>
  <w:num w:numId="23">
    <w:abstractNumId w:val="0"/>
  </w:num>
  <w:num w:numId="24">
    <w:abstractNumId w:val="26"/>
  </w:num>
  <w:num w:numId="25">
    <w:abstractNumId w:val="30"/>
  </w:num>
  <w:num w:numId="26">
    <w:abstractNumId w:val="4"/>
  </w:num>
  <w:num w:numId="27">
    <w:abstractNumId w:val="16"/>
  </w:num>
  <w:num w:numId="28">
    <w:abstractNumId w:val="6"/>
  </w:num>
  <w:num w:numId="29">
    <w:abstractNumId w:val="13"/>
  </w:num>
  <w:num w:numId="30">
    <w:abstractNumId w:val="25"/>
  </w:num>
  <w:num w:numId="31">
    <w:abstractNumId w:val="10"/>
  </w:num>
  <w:num w:numId="32">
    <w:abstractNumId w:val="29"/>
  </w:num>
  <w:num w:numId="33">
    <w:abstractNumId w:val="32"/>
  </w:num>
  <w:num w:numId="34">
    <w:abstractNumId w:val="15"/>
  </w:num>
  <w:num w:numId="35">
    <w:abstractNumId w:val="28"/>
  </w:num>
  <w:num w:numId="36">
    <w:abstractNumId w:val="2"/>
  </w:num>
  <w:num w:numId="37">
    <w:abstractNumId w:val="27"/>
  </w:num>
  <w:num w:numId="38">
    <w:abstractNumId w:val="24"/>
  </w:num>
  <w:num w:numId="39">
    <w:abstractNumId w:val="7"/>
  </w:num>
  <w:num w:numId="40">
    <w:abstractNumId w:val="23"/>
  </w:num>
  <w:num w:numId="41">
    <w:abstractNumId w:val="11"/>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2E"/>
    <w:rsid w:val="00000DD9"/>
    <w:rsid w:val="00010AAA"/>
    <w:rsid w:val="00010AC6"/>
    <w:rsid w:val="00010ADC"/>
    <w:rsid w:val="00016AFE"/>
    <w:rsid w:val="00020943"/>
    <w:rsid w:val="00020FB6"/>
    <w:rsid w:val="00023548"/>
    <w:rsid w:val="00023E55"/>
    <w:rsid w:val="00024BF4"/>
    <w:rsid w:val="00030856"/>
    <w:rsid w:val="00031F74"/>
    <w:rsid w:val="00032297"/>
    <w:rsid w:val="00036C1A"/>
    <w:rsid w:val="00041B93"/>
    <w:rsid w:val="00043728"/>
    <w:rsid w:val="00043E75"/>
    <w:rsid w:val="00046732"/>
    <w:rsid w:val="000505B4"/>
    <w:rsid w:val="00053A9C"/>
    <w:rsid w:val="000550D9"/>
    <w:rsid w:val="0007165F"/>
    <w:rsid w:val="00071741"/>
    <w:rsid w:val="00071E94"/>
    <w:rsid w:val="00073C70"/>
    <w:rsid w:val="00077825"/>
    <w:rsid w:val="00083415"/>
    <w:rsid w:val="00087B9E"/>
    <w:rsid w:val="00091CC7"/>
    <w:rsid w:val="000A570C"/>
    <w:rsid w:val="000A5801"/>
    <w:rsid w:val="000A58A4"/>
    <w:rsid w:val="000A7AC8"/>
    <w:rsid w:val="000A7D5E"/>
    <w:rsid w:val="000C2ABD"/>
    <w:rsid w:val="000C38A8"/>
    <w:rsid w:val="000D22FB"/>
    <w:rsid w:val="000D2F35"/>
    <w:rsid w:val="000D67E4"/>
    <w:rsid w:val="000E2445"/>
    <w:rsid w:val="000E53E3"/>
    <w:rsid w:val="000E65A8"/>
    <w:rsid w:val="000F074E"/>
    <w:rsid w:val="000F39F3"/>
    <w:rsid w:val="00101A38"/>
    <w:rsid w:val="001025B0"/>
    <w:rsid w:val="00102ACA"/>
    <w:rsid w:val="00103E28"/>
    <w:rsid w:val="001075E9"/>
    <w:rsid w:val="00114BC8"/>
    <w:rsid w:val="001237F4"/>
    <w:rsid w:val="00124CA4"/>
    <w:rsid w:val="00127FBD"/>
    <w:rsid w:val="00130AAC"/>
    <w:rsid w:val="00151CC9"/>
    <w:rsid w:val="001621F5"/>
    <w:rsid w:val="00173FAF"/>
    <w:rsid w:val="00174AEA"/>
    <w:rsid w:val="00186D9B"/>
    <w:rsid w:val="001902D0"/>
    <w:rsid w:val="0019189C"/>
    <w:rsid w:val="001B2A06"/>
    <w:rsid w:val="001B7385"/>
    <w:rsid w:val="001C1655"/>
    <w:rsid w:val="001C2220"/>
    <w:rsid w:val="001D17A9"/>
    <w:rsid w:val="001D282E"/>
    <w:rsid w:val="001D7E15"/>
    <w:rsid w:val="001E773D"/>
    <w:rsid w:val="001F256F"/>
    <w:rsid w:val="001F35E2"/>
    <w:rsid w:val="001F65AE"/>
    <w:rsid w:val="001F6725"/>
    <w:rsid w:val="00224D2E"/>
    <w:rsid w:val="00234288"/>
    <w:rsid w:val="00236778"/>
    <w:rsid w:val="00242216"/>
    <w:rsid w:val="00243444"/>
    <w:rsid w:val="00247BE7"/>
    <w:rsid w:val="00264107"/>
    <w:rsid w:val="0026627E"/>
    <w:rsid w:val="00284D01"/>
    <w:rsid w:val="00286F89"/>
    <w:rsid w:val="00287E10"/>
    <w:rsid w:val="002922EF"/>
    <w:rsid w:val="002936E2"/>
    <w:rsid w:val="0029428C"/>
    <w:rsid w:val="00295BCE"/>
    <w:rsid w:val="002A4343"/>
    <w:rsid w:val="002B1D33"/>
    <w:rsid w:val="002B4086"/>
    <w:rsid w:val="002C0866"/>
    <w:rsid w:val="002C1B5B"/>
    <w:rsid w:val="002C230C"/>
    <w:rsid w:val="002C7387"/>
    <w:rsid w:val="002D1E8E"/>
    <w:rsid w:val="002D6E7D"/>
    <w:rsid w:val="002E5E9D"/>
    <w:rsid w:val="002E5F22"/>
    <w:rsid w:val="002E6BCF"/>
    <w:rsid w:val="002F00DC"/>
    <w:rsid w:val="002F2231"/>
    <w:rsid w:val="002F224A"/>
    <w:rsid w:val="002F55F9"/>
    <w:rsid w:val="00305567"/>
    <w:rsid w:val="00305A13"/>
    <w:rsid w:val="00307BB9"/>
    <w:rsid w:val="00313251"/>
    <w:rsid w:val="00313F43"/>
    <w:rsid w:val="00316564"/>
    <w:rsid w:val="0035689C"/>
    <w:rsid w:val="003610BA"/>
    <w:rsid w:val="0036517D"/>
    <w:rsid w:val="0036607A"/>
    <w:rsid w:val="00371DFD"/>
    <w:rsid w:val="00377CB9"/>
    <w:rsid w:val="00381E79"/>
    <w:rsid w:val="00382E3D"/>
    <w:rsid w:val="00383A36"/>
    <w:rsid w:val="00392456"/>
    <w:rsid w:val="003A2358"/>
    <w:rsid w:val="003A6DB7"/>
    <w:rsid w:val="003B1444"/>
    <w:rsid w:val="003B6997"/>
    <w:rsid w:val="003C4CE2"/>
    <w:rsid w:val="003C6C04"/>
    <w:rsid w:val="003D1A5F"/>
    <w:rsid w:val="003D2CE9"/>
    <w:rsid w:val="003D5B48"/>
    <w:rsid w:val="003E2E3B"/>
    <w:rsid w:val="003E3086"/>
    <w:rsid w:val="003E66A4"/>
    <w:rsid w:val="003F4AA2"/>
    <w:rsid w:val="003F6028"/>
    <w:rsid w:val="00400065"/>
    <w:rsid w:val="0040511A"/>
    <w:rsid w:val="004053FB"/>
    <w:rsid w:val="00413D54"/>
    <w:rsid w:val="004146E2"/>
    <w:rsid w:val="004239B3"/>
    <w:rsid w:val="004260D6"/>
    <w:rsid w:val="004302B5"/>
    <w:rsid w:val="00430959"/>
    <w:rsid w:val="00434010"/>
    <w:rsid w:val="00446BDA"/>
    <w:rsid w:val="00452374"/>
    <w:rsid w:val="00463C07"/>
    <w:rsid w:val="0046712F"/>
    <w:rsid w:val="00467249"/>
    <w:rsid w:val="004840A7"/>
    <w:rsid w:val="00490378"/>
    <w:rsid w:val="004906E3"/>
    <w:rsid w:val="0049246A"/>
    <w:rsid w:val="00494310"/>
    <w:rsid w:val="0049461A"/>
    <w:rsid w:val="00494F48"/>
    <w:rsid w:val="00497D23"/>
    <w:rsid w:val="004A14CD"/>
    <w:rsid w:val="004A1789"/>
    <w:rsid w:val="004A69E4"/>
    <w:rsid w:val="004B1497"/>
    <w:rsid w:val="004B1C9B"/>
    <w:rsid w:val="004B475C"/>
    <w:rsid w:val="004B7E06"/>
    <w:rsid w:val="004C03E9"/>
    <w:rsid w:val="004C0A86"/>
    <w:rsid w:val="004C373D"/>
    <w:rsid w:val="004C4CE9"/>
    <w:rsid w:val="004D2E05"/>
    <w:rsid w:val="004E1404"/>
    <w:rsid w:val="004E3675"/>
    <w:rsid w:val="004F2C71"/>
    <w:rsid w:val="004F34E0"/>
    <w:rsid w:val="004F5A3C"/>
    <w:rsid w:val="004F6206"/>
    <w:rsid w:val="00501E80"/>
    <w:rsid w:val="0051625B"/>
    <w:rsid w:val="00521C0D"/>
    <w:rsid w:val="00531B1F"/>
    <w:rsid w:val="00537065"/>
    <w:rsid w:val="00541513"/>
    <w:rsid w:val="00587829"/>
    <w:rsid w:val="0059140A"/>
    <w:rsid w:val="00591D42"/>
    <w:rsid w:val="0059302B"/>
    <w:rsid w:val="005A009B"/>
    <w:rsid w:val="005A19AF"/>
    <w:rsid w:val="005A31BB"/>
    <w:rsid w:val="005A4269"/>
    <w:rsid w:val="005B1E0B"/>
    <w:rsid w:val="005B5CBF"/>
    <w:rsid w:val="005C532E"/>
    <w:rsid w:val="005C6E80"/>
    <w:rsid w:val="005D00CF"/>
    <w:rsid w:val="005D1270"/>
    <w:rsid w:val="005D14C9"/>
    <w:rsid w:val="005D35E1"/>
    <w:rsid w:val="005D6301"/>
    <w:rsid w:val="005D6A09"/>
    <w:rsid w:val="005D74C5"/>
    <w:rsid w:val="005E026B"/>
    <w:rsid w:val="005E7244"/>
    <w:rsid w:val="005E7914"/>
    <w:rsid w:val="005F2A75"/>
    <w:rsid w:val="005F7020"/>
    <w:rsid w:val="00603291"/>
    <w:rsid w:val="00605533"/>
    <w:rsid w:val="00622A5F"/>
    <w:rsid w:val="0062382A"/>
    <w:rsid w:val="0062528C"/>
    <w:rsid w:val="00625D23"/>
    <w:rsid w:val="00631A14"/>
    <w:rsid w:val="006361AC"/>
    <w:rsid w:val="00636548"/>
    <w:rsid w:val="00641955"/>
    <w:rsid w:val="00656F3F"/>
    <w:rsid w:val="00657FD3"/>
    <w:rsid w:val="006654BB"/>
    <w:rsid w:val="006715D3"/>
    <w:rsid w:val="006733CC"/>
    <w:rsid w:val="00684B76"/>
    <w:rsid w:val="00697FBD"/>
    <w:rsid w:val="006A04FB"/>
    <w:rsid w:val="006A23FD"/>
    <w:rsid w:val="006A3C17"/>
    <w:rsid w:val="006C46D2"/>
    <w:rsid w:val="006D1279"/>
    <w:rsid w:val="006D2EDF"/>
    <w:rsid w:val="006D5D67"/>
    <w:rsid w:val="006D732D"/>
    <w:rsid w:val="006F6F0D"/>
    <w:rsid w:val="0070028E"/>
    <w:rsid w:val="007003B7"/>
    <w:rsid w:val="00706E15"/>
    <w:rsid w:val="00707D80"/>
    <w:rsid w:val="00711C4A"/>
    <w:rsid w:val="007120C2"/>
    <w:rsid w:val="007121C7"/>
    <w:rsid w:val="00712A70"/>
    <w:rsid w:val="00713635"/>
    <w:rsid w:val="00721695"/>
    <w:rsid w:val="00726FBD"/>
    <w:rsid w:val="007337E3"/>
    <w:rsid w:val="00741D1A"/>
    <w:rsid w:val="00742578"/>
    <w:rsid w:val="007454CF"/>
    <w:rsid w:val="007478A6"/>
    <w:rsid w:val="00751347"/>
    <w:rsid w:val="007641A0"/>
    <w:rsid w:val="00765355"/>
    <w:rsid w:val="00773FF4"/>
    <w:rsid w:val="00781D5C"/>
    <w:rsid w:val="00782A84"/>
    <w:rsid w:val="00785981"/>
    <w:rsid w:val="007906EE"/>
    <w:rsid w:val="00796AC8"/>
    <w:rsid w:val="007A0E41"/>
    <w:rsid w:val="007A16D5"/>
    <w:rsid w:val="007A2733"/>
    <w:rsid w:val="007A2BEF"/>
    <w:rsid w:val="007A56E2"/>
    <w:rsid w:val="007A64F2"/>
    <w:rsid w:val="007B2EB8"/>
    <w:rsid w:val="007B44F9"/>
    <w:rsid w:val="007B562B"/>
    <w:rsid w:val="007B5652"/>
    <w:rsid w:val="007B73F2"/>
    <w:rsid w:val="007B7CA2"/>
    <w:rsid w:val="007C5590"/>
    <w:rsid w:val="007C6506"/>
    <w:rsid w:val="007D0C2B"/>
    <w:rsid w:val="007D241B"/>
    <w:rsid w:val="007D2D4F"/>
    <w:rsid w:val="007E5001"/>
    <w:rsid w:val="0080195D"/>
    <w:rsid w:val="008065A0"/>
    <w:rsid w:val="0081282E"/>
    <w:rsid w:val="00817B09"/>
    <w:rsid w:val="008248A9"/>
    <w:rsid w:val="0082490B"/>
    <w:rsid w:val="008303BD"/>
    <w:rsid w:val="0083597F"/>
    <w:rsid w:val="008360CB"/>
    <w:rsid w:val="0083742D"/>
    <w:rsid w:val="00837AF6"/>
    <w:rsid w:val="00841D71"/>
    <w:rsid w:val="00851D23"/>
    <w:rsid w:val="008578BA"/>
    <w:rsid w:val="00862EF0"/>
    <w:rsid w:val="00864C88"/>
    <w:rsid w:val="0086795E"/>
    <w:rsid w:val="0087524E"/>
    <w:rsid w:val="008762E0"/>
    <w:rsid w:val="00877089"/>
    <w:rsid w:val="00892600"/>
    <w:rsid w:val="00896640"/>
    <w:rsid w:val="0089739F"/>
    <w:rsid w:val="008A2983"/>
    <w:rsid w:val="008A404E"/>
    <w:rsid w:val="008B046C"/>
    <w:rsid w:val="008B2584"/>
    <w:rsid w:val="008B48D8"/>
    <w:rsid w:val="008C1797"/>
    <w:rsid w:val="008C18FD"/>
    <w:rsid w:val="008C1A97"/>
    <w:rsid w:val="008C5E82"/>
    <w:rsid w:val="008E1B00"/>
    <w:rsid w:val="008E5412"/>
    <w:rsid w:val="008E6D9E"/>
    <w:rsid w:val="008E74E7"/>
    <w:rsid w:val="008F282F"/>
    <w:rsid w:val="008F394E"/>
    <w:rsid w:val="00900F61"/>
    <w:rsid w:val="0090301A"/>
    <w:rsid w:val="00905124"/>
    <w:rsid w:val="0090684B"/>
    <w:rsid w:val="009146C7"/>
    <w:rsid w:val="00920822"/>
    <w:rsid w:val="00924D2E"/>
    <w:rsid w:val="00927855"/>
    <w:rsid w:val="00932C11"/>
    <w:rsid w:val="00934FF5"/>
    <w:rsid w:val="00936AE9"/>
    <w:rsid w:val="0094286D"/>
    <w:rsid w:val="00943173"/>
    <w:rsid w:val="0095774B"/>
    <w:rsid w:val="00957948"/>
    <w:rsid w:val="00957D7E"/>
    <w:rsid w:val="00960532"/>
    <w:rsid w:val="009610D7"/>
    <w:rsid w:val="00961A7C"/>
    <w:rsid w:val="00961D72"/>
    <w:rsid w:val="0098521E"/>
    <w:rsid w:val="009902C6"/>
    <w:rsid w:val="00990A51"/>
    <w:rsid w:val="00996D5D"/>
    <w:rsid w:val="009A571B"/>
    <w:rsid w:val="009A71B0"/>
    <w:rsid w:val="009B30B5"/>
    <w:rsid w:val="009B30F1"/>
    <w:rsid w:val="009B4638"/>
    <w:rsid w:val="009B6D52"/>
    <w:rsid w:val="009C0D8D"/>
    <w:rsid w:val="009C557B"/>
    <w:rsid w:val="009C570A"/>
    <w:rsid w:val="009C593B"/>
    <w:rsid w:val="009E1A4C"/>
    <w:rsid w:val="009E2F59"/>
    <w:rsid w:val="009F0F19"/>
    <w:rsid w:val="009F38DD"/>
    <w:rsid w:val="009F64AE"/>
    <w:rsid w:val="009F76FD"/>
    <w:rsid w:val="00A048AD"/>
    <w:rsid w:val="00A1077A"/>
    <w:rsid w:val="00A10BB0"/>
    <w:rsid w:val="00A165C3"/>
    <w:rsid w:val="00A27FED"/>
    <w:rsid w:val="00A323F9"/>
    <w:rsid w:val="00A3328A"/>
    <w:rsid w:val="00A43C41"/>
    <w:rsid w:val="00A71158"/>
    <w:rsid w:val="00A73A25"/>
    <w:rsid w:val="00A75219"/>
    <w:rsid w:val="00A81688"/>
    <w:rsid w:val="00A84D45"/>
    <w:rsid w:val="00A93774"/>
    <w:rsid w:val="00A93F71"/>
    <w:rsid w:val="00AB010B"/>
    <w:rsid w:val="00AB7D7E"/>
    <w:rsid w:val="00AD2E19"/>
    <w:rsid w:val="00AD3B75"/>
    <w:rsid w:val="00AD3D6F"/>
    <w:rsid w:val="00AE1D7A"/>
    <w:rsid w:val="00AE1FB0"/>
    <w:rsid w:val="00AE2B0E"/>
    <w:rsid w:val="00AE3CCD"/>
    <w:rsid w:val="00AE6B36"/>
    <w:rsid w:val="00AF5075"/>
    <w:rsid w:val="00B03774"/>
    <w:rsid w:val="00B14CCE"/>
    <w:rsid w:val="00B16D45"/>
    <w:rsid w:val="00B23886"/>
    <w:rsid w:val="00B24460"/>
    <w:rsid w:val="00B46B9F"/>
    <w:rsid w:val="00B514A0"/>
    <w:rsid w:val="00B558E3"/>
    <w:rsid w:val="00B574F0"/>
    <w:rsid w:val="00B60B7B"/>
    <w:rsid w:val="00B70833"/>
    <w:rsid w:val="00B84351"/>
    <w:rsid w:val="00B85F4E"/>
    <w:rsid w:val="00B90119"/>
    <w:rsid w:val="00B93127"/>
    <w:rsid w:val="00B93595"/>
    <w:rsid w:val="00BA0838"/>
    <w:rsid w:val="00BA0A2C"/>
    <w:rsid w:val="00BA33B2"/>
    <w:rsid w:val="00BA44EC"/>
    <w:rsid w:val="00BA4752"/>
    <w:rsid w:val="00BA6A84"/>
    <w:rsid w:val="00BA6B72"/>
    <w:rsid w:val="00BB23AB"/>
    <w:rsid w:val="00BD03FE"/>
    <w:rsid w:val="00BD0C9F"/>
    <w:rsid w:val="00BE200F"/>
    <w:rsid w:val="00BE3B84"/>
    <w:rsid w:val="00BF0085"/>
    <w:rsid w:val="00BF0EE9"/>
    <w:rsid w:val="00BF1E63"/>
    <w:rsid w:val="00C013AB"/>
    <w:rsid w:val="00C061A5"/>
    <w:rsid w:val="00C11BD2"/>
    <w:rsid w:val="00C11F66"/>
    <w:rsid w:val="00C16FF1"/>
    <w:rsid w:val="00C22A61"/>
    <w:rsid w:val="00C347BC"/>
    <w:rsid w:val="00C35C30"/>
    <w:rsid w:val="00C40CAD"/>
    <w:rsid w:val="00C63263"/>
    <w:rsid w:val="00C66537"/>
    <w:rsid w:val="00C71EC5"/>
    <w:rsid w:val="00C74EDE"/>
    <w:rsid w:val="00C84E32"/>
    <w:rsid w:val="00C87603"/>
    <w:rsid w:val="00C944C7"/>
    <w:rsid w:val="00C9512E"/>
    <w:rsid w:val="00C97768"/>
    <w:rsid w:val="00CA1D01"/>
    <w:rsid w:val="00CA5016"/>
    <w:rsid w:val="00CA59C8"/>
    <w:rsid w:val="00CA5E64"/>
    <w:rsid w:val="00CA616E"/>
    <w:rsid w:val="00CB156B"/>
    <w:rsid w:val="00CB41AA"/>
    <w:rsid w:val="00CB4917"/>
    <w:rsid w:val="00CB6914"/>
    <w:rsid w:val="00CB6AB2"/>
    <w:rsid w:val="00CC5803"/>
    <w:rsid w:val="00CC58C3"/>
    <w:rsid w:val="00CD37BD"/>
    <w:rsid w:val="00CE04C1"/>
    <w:rsid w:val="00CE3D62"/>
    <w:rsid w:val="00CE5D81"/>
    <w:rsid w:val="00CF27FD"/>
    <w:rsid w:val="00CF44A6"/>
    <w:rsid w:val="00CF6E46"/>
    <w:rsid w:val="00CF7F6F"/>
    <w:rsid w:val="00D001A1"/>
    <w:rsid w:val="00D00F3B"/>
    <w:rsid w:val="00D01AC6"/>
    <w:rsid w:val="00D05527"/>
    <w:rsid w:val="00D12060"/>
    <w:rsid w:val="00D1350B"/>
    <w:rsid w:val="00D14B3C"/>
    <w:rsid w:val="00D220A8"/>
    <w:rsid w:val="00D30292"/>
    <w:rsid w:val="00D3072E"/>
    <w:rsid w:val="00D31F36"/>
    <w:rsid w:val="00D33E17"/>
    <w:rsid w:val="00D36CB5"/>
    <w:rsid w:val="00D403A9"/>
    <w:rsid w:val="00D40885"/>
    <w:rsid w:val="00D411B6"/>
    <w:rsid w:val="00D60A9D"/>
    <w:rsid w:val="00D70800"/>
    <w:rsid w:val="00D71F11"/>
    <w:rsid w:val="00D72CB9"/>
    <w:rsid w:val="00D741A1"/>
    <w:rsid w:val="00D77361"/>
    <w:rsid w:val="00D7795E"/>
    <w:rsid w:val="00D81A1A"/>
    <w:rsid w:val="00D91FF2"/>
    <w:rsid w:val="00D924F2"/>
    <w:rsid w:val="00D93D19"/>
    <w:rsid w:val="00D96BF1"/>
    <w:rsid w:val="00DA2403"/>
    <w:rsid w:val="00DA3C72"/>
    <w:rsid w:val="00DA4CB6"/>
    <w:rsid w:val="00DA5DEC"/>
    <w:rsid w:val="00DA682E"/>
    <w:rsid w:val="00DB2DC8"/>
    <w:rsid w:val="00DB6E9A"/>
    <w:rsid w:val="00DC20EC"/>
    <w:rsid w:val="00DC6AC4"/>
    <w:rsid w:val="00DD017D"/>
    <w:rsid w:val="00DD1809"/>
    <w:rsid w:val="00DD24BD"/>
    <w:rsid w:val="00DD30D6"/>
    <w:rsid w:val="00DE4A95"/>
    <w:rsid w:val="00DF00A1"/>
    <w:rsid w:val="00DF45FE"/>
    <w:rsid w:val="00DF7B3C"/>
    <w:rsid w:val="00E01EF3"/>
    <w:rsid w:val="00E02055"/>
    <w:rsid w:val="00E120BC"/>
    <w:rsid w:val="00E2097F"/>
    <w:rsid w:val="00E23BA5"/>
    <w:rsid w:val="00E326DB"/>
    <w:rsid w:val="00E40278"/>
    <w:rsid w:val="00E41052"/>
    <w:rsid w:val="00E459E7"/>
    <w:rsid w:val="00E4654C"/>
    <w:rsid w:val="00E56612"/>
    <w:rsid w:val="00E60771"/>
    <w:rsid w:val="00E63321"/>
    <w:rsid w:val="00E73EA3"/>
    <w:rsid w:val="00E90991"/>
    <w:rsid w:val="00E95E6C"/>
    <w:rsid w:val="00EA07CD"/>
    <w:rsid w:val="00EA7615"/>
    <w:rsid w:val="00EB6049"/>
    <w:rsid w:val="00EB6AD7"/>
    <w:rsid w:val="00EC0846"/>
    <w:rsid w:val="00EC1B97"/>
    <w:rsid w:val="00EC3E16"/>
    <w:rsid w:val="00EC6812"/>
    <w:rsid w:val="00EC6D37"/>
    <w:rsid w:val="00ED2D87"/>
    <w:rsid w:val="00ED7E42"/>
    <w:rsid w:val="00EE118D"/>
    <w:rsid w:val="00EF4CA9"/>
    <w:rsid w:val="00F053A7"/>
    <w:rsid w:val="00F05EAC"/>
    <w:rsid w:val="00F066CB"/>
    <w:rsid w:val="00F0701F"/>
    <w:rsid w:val="00F20BD3"/>
    <w:rsid w:val="00F233D0"/>
    <w:rsid w:val="00F23806"/>
    <w:rsid w:val="00F25C7A"/>
    <w:rsid w:val="00F47614"/>
    <w:rsid w:val="00F548B4"/>
    <w:rsid w:val="00F607D5"/>
    <w:rsid w:val="00F61945"/>
    <w:rsid w:val="00F66581"/>
    <w:rsid w:val="00F66FEB"/>
    <w:rsid w:val="00F71AB9"/>
    <w:rsid w:val="00F74965"/>
    <w:rsid w:val="00F764C1"/>
    <w:rsid w:val="00F841CC"/>
    <w:rsid w:val="00FA0A10"/>
    <w:rsid w:val="00FA1436"/>
    <w:rsid w:val="00FA2E06"/>
    <w:rsid w:val="00FA463B"/>
    <w:rsid w:val="00FA76EC"/>
    <w:rsid w:val="00FA76FF"/>
    <w:rsid w:val="00FC045B"/>
    <w:rsid w:val="00FD3515"/>
    <w:rsid w:val="00FE1F91"/>
    <w:rsid w:val="00FE3F48"/>
    <w:rsid w:val="00FF03C0"/>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E9"/>
    <w:pPr>
      <w:jc w:val="left"/>
    </w:pPr>
  </w:style>
  <w:style w:type="paragraph" w:styleId="Heading1">
    <w:name w:val="heading 1"/>
    <w:basedOn w:val="Normal"/>
    <w:next w:val="Normal"/>
    <w:link w:val="Heading1Char"/>
    <w:uiPriority w:val="9"/>
    <w:qFormat/>
    <w:rsid w:val="00864C88"/>
    <w:pPr>
      <w:keepNext/>
      <w:keepLines/>
      <w:numPr>
        <w:numId w:val="5"/>
      </w:numPr>
      <w:spacing w:before="240" w:after="0"/>
      <w:outlineLvl w:val="0"/>
    </w:pPr>
    <w:rPr>
      <w:rFonts w:asciiTheme="majorHAnsi" w:eastAsiaTheme="majorEastAsia" w:hAnsiTheme="majorHAnsi" w:cstheme="majorBidi"/>
      <w:b/>
      <w:color w:val="0F243E" w:themeColor="text2" w:themeShade="80"/>
      <w:sz w:val="28"/>
      <w:szCs w:val="32"/>
    </w:rPr>
  </w:style>
  <w:style w:type="paragraph" w:styleId="Heading2">
    <w:name w:val="heading 2"/>
    <w:basedOn w:val="Normal"/>
    <w:next w:val="Normal"/>
    <w:link w:val="Heading2Char"/>
    <w:unhideWhenUsed/>
    <w:qFormat/>
    <w:rsid w:val="000550D9"/>
    <w:pPr>
      <w:keepNext/>
      <w:keepLines/>
      <w:numPr>
        <w:ilvl w:val="1"/>
        <w:numId w:val="20"/>
      </w:numPr>
      <w:spacing w:before="40" w:after="0"/>
      <w:outlineLvl w:val="1"/>
    </w:pPr>
    <w:rPr>
      <w:rFonts w:asciiTheme="majorHAnsi" w:eastAsiaTheme="majorEastAsia" w:hAnsiTheme="majorHAnsi" w:cstheme="majorBidi"/>
      <w:b/>
      <w:color w:val="0F243E" w:themeColor="text2" w:themeShade="80"/>
      <w:sz w:val="26"/>
      <w:szCs w:val="26"/>
    </w:rPr>
  </w:style>
  <w:style w:type="paragraph" w:styleId="Heading3">
    <w:name w:val="heading 3"/>
    <w:basedOn w:val="Normal"/>
    <w:next w:val="Normal"/>
    <w:link w:val="Heading3Char"/>
    <w:uiPriority w:val="9"/>
    <w:unhideWhenUsed/>
    <w:qFormat/>
    <w:rsid w:val="00996D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A434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550D9"/>
    <w:pPr>
      <w:tabs>
        <w:tab w:val="left" w:pos="440"/>
        <w:tab w:val="left" w:pos="1080"/>
        <w:tab w:val="right" w:leader="dot" w:pos="9350"/>
      </w:tabs>
      <w:spacing w:after="100"/>
      <w:jc w:val="both"/>
    </w:pPr>
    <w:rPr>
      <w:rFonts w:asciiTheme="majorHAnsi" w:hAnsiTheme="majorHAnsi" w:cstheme="minorHAnsi"/>
      <w:b/>
      <w:sz w:val="24"/>
      <w:szCs w:val="24"/>
    </w:rPr>
  </w:style>
  <w:style w:type="paragraph" w:styleId="TOC2">
    <w:name w:val="toc 2"/>
    <w:basedOn w:val="Normal"/>
    <w:next w:val="Normal"/>
    <w:autoRedefine/>
    <w:uiPriority w:val="39"/>
    <w:unhideWhenUsed/>
    <w:rsid w:val="00EB6049"/>
    <w:pPr>
      <w:tabs>
        <w:tab w:val="left" w:pos="880"/>
        <w:tab w:val="right" w:leader="dot" w:pos="9350"/>
      </w:tabs>
      <w:spacing w:after="100"/>
      <w:jc w:val="both"/>
    </w:pPr>
    <w:rPr>
      <w:rFonts w:ascii="Times New Roman" w:hAnsi="Times New Roman" w:cs="Times New Roman"/>
    </w:rPr>
  </w:style>
  <w:style w:type="paragraph" w:styleId="TOC3">
    <w:name w:val="toc 3"/>
    <w:basedOn w:val="Normal"/>
    <w:next w:val="Normal"/>
    <w:autoRedefine/>
    <w:uiPriority w:val="39"/>
    <w:unhideWhenUsed/>
    <w:rsid w:val="0049246A"/>
    <w:pPr>
      <w:tabs>
        <w:tab w:val="left" w:pos="1320"/>
        <w:tab w:val="right" w:leader="dot" w:pos="9350"/>
      </w:tabs>
      <w:spacing w:after="100"/>
      <w:ind w:left="432"/>
    </w:pPr>
  </w:style>
  <w:style w:type="character" w:styleId="Hyperlink">
    <w:name w:val="Hyperlink"/>
    <w:basedOn w:val="DefaultParagraphFont"/>
    <w:uiPriority w:val="99"/>
    <w:unhideWhenUsed/>
    <w:rsid w:val="005C532E"/>
    <w:rPr>
      <w:color w:val="0000FF" w:themeColor="hyperlink"/>
      <w:u w:val="single"/>
    </w:rPr>
  </w:style>
  <w:style w:type="paragraph" w:styleId="ListParagraph">
    <w:name w:val="List Paragraph"/>
    <w:basedOn w:val="Normal"/>
    <w:uiPriority w:val="34"/>
    <w:qFormat/>
    <w:rsid w:val="00E4654C"/>
    <w:pPr>
      <w:ind w:left="720"/>
      <w:contextualSpacing/>
      <w:jc w:val="both"/>
    </w:pPr>
    <w:rPr>
      <w:rFonts w:ascii="Calibri" w:eastAsia="Times New Roman" w:hAnsi="Calibri" w:cs="Times New Roman"/>
    </w:rPr>
  </w:style>
  <w:style w:type="paragraph" w:styleId="Header">
    <w:name w:val="header"/>
    <w:basedOn w:val="Normal"/>
    <w:link w:val="HeaderChar"/>
    <w:uiPriority w:val="99"/>
    <w:unhideWhenUsed/>
    <w:rsid w:val="00D0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1A1"/>
  </w:style>
  <w:style w:type="paragraph" w:styleId="Footer">
    <w:name w:val="footer"/>
    <w:basedOn w:val="Normal"/>
    <w:link w:val="FooterChar"/>
    <w:uiPriority w:val="99"/>
    <w:unhideWhenUsed/>
    <w:rsid w:val="00D0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1A1"/>
  </w:style>
  <w:style w:type="paragraph" w:styleId="NoSpacing">
    <w:name w:val="No Spacing"/>
    <w:link w:val="NoSpacingChar"/>
    <w:uiPriority w:val="1"/>
    <w:qFormat/>
    <w:rsid w:val="006C46D2"/>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6C46D2"/>
    <w:rPr>
      <w:rFonts w:eastAsiaTheme="minorEastAsia"/>
    </w:rPr>
  </w:style>
  <w:style w:type="character" w:customStyle="1" w:styleId="Heading1Char">
    <w:name w:val="Heading 1 Char"/>
    <w:basedOn w:val="DefaultParagraphFont"/>
    <w:link w:val="Heading1"/>
    <w:uiPriority w:val="9"/>
    <w:rsid w:val="00864C88"/>
    <w:rPr>
      <w:rFonts w:asciiTheme="majorHAnsi" w:eastAsiaTheme="majorEastAsia" w:hAnsiTheme="majorHAnsi" w:cstheme="majorBidi"/>
      <w:b/>
      <w:color w:val="0F243E" w:themeColor="text2" w:themeShade="80"/>
      <w:sz w:val="28"/>
      <w:szCs w:val="32"/>
    </w:rPr>
  </w:style>
  <w:style w:type="paragraph" w:styleId="TOCHeading">
    <w:name w:val="TOC Heading"/>
    <w:basedOn w:val="Heading1"/>
    <w:next w:val="Normal"/>
    <w:uiPriority w:val="39"/>
    <w:unhideWhenUsed/>
    <w:qFormat/>
    <w:rsid w:val="00D96BF1"/>
    <w:pPr>
      <w:spacing w:line="259" w:lineRule="auto"/>
      <w:outlineLvl w:val="9"/>
    </w:pPr>
    <w:rPr>
      <w:b w:val="0"/>
      <w:color w:val="365F91" w:themeColor="accent1" w:themeShade="BF"/>
    </w:rPr>
  </w:style>
  <w:style w:type="table" w:styleId="TableGrid">
    <w:name w:val="Table Grid"/>
    <w:basedOn w:val="TableNormal"/>
    <w:uiPriority w:val="59"/>
    <w:rsid w:val="001D1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550D9"/>
    <w:rPr>
      <w:rFonts w:asciiTheme="majorHAnsi" w:eastAsiaTheme="majorEastAsia" w:hAnsiTheme="majorHAnsi" w:cstheme="majorBidi"/>
      <w:b/>
      <w:color w:val="0F243E" w:themeColor="text2" w:themeShade="80"/>
      <w:sz w:val="26"/>
      <w:szCs w:val="26"/>
    </w:rPr>
  </w:style>
  <w:style w:type="table" w:customStyle="1" w:styleId="GridTableLight">
    <w:name w:val="Grid Table Light"/>
    <w:basedOn w:val="TableNormal"/>
    <w:uiPriority w:val="40"/>
    <w:rsid w:val="00E9099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text1">
    <w:name w:val="body text 1"/>
    <w:basedOn w:val="Normal"/>
    <w:link w:val="bodytext1Char"/>
    <w:qFormat/>
    <w:rsid w:val="00631A14"/>
    <w:pPr>
      <w:tabs>
        <w:tab w:val="left" w:pos="851"/>
      </w:tabs>
      <w:spacing w:after="120" w:line="240" w:lineRule="auto"/>
      <w:ind w:left="851" w:hanging="851"/>
    </w:pPr>
    <w:rPr>
      <w:rFonts w:ascii="Arial" w:eastAsia="Times New Roman" w:hAnsi="Arial" w:cs="Times New Roman"/>
      <w:szCs w:val="20"/>
      <w:lang w:val="en-GB"/>
    </w:rPr>
  </w:style>
  <w:style w:type="character" w:customStyle="1" w:styleId="bodytext1Char">
    <w:name w:val="body text 1 Char"/>
    <w:basedOn w:val="DefaultParagraphFont"/>
    <w:link w:val="bodytext1"/>
    <w:rsid w:val="00631A14"/>
    <w:rPr>
      <w:rFonts w:ascii="Arial" w:eastAsia="Times New Roman" w:hAnsi="Arial" w:cs="Times New Roman"/>
      <w:szCs w:val="20"/>
      <w:lang w:val="en-GB"/>
    </w:rPr>
  </w:style>
  <w:style w:type="character" w:customStyle="1" w:styleId="Heading3Char">
    <w:name w:val="Heading 3 Char"/>
    <w:basedOn w:val="DefaultParagraphFont"/>
    <w:link w:val="Heading3"/>
    <w:uiPriority w:val="9"/>
    <w:rsid w:val="00996D5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A4343"/>
    <w:rPr>
      <w:rFonts w:asciiTheme="majorHAnsi" w:eastAsiaTheme="majorEastAsia" w:hAnsiTheme="majorHAnsi" w:cstheme="majorBidi"/>
      <w:i/>
      <w:iCs/>
      <w:color w:val="365F91" w:themeColor="accent1" w:themeShade="BF"/>
    </w:rPr>
  </w:style>
  <w:style w:type="table" w:customStyle="1" w:styleId="PlainTable1">
    <w:name w:val="Plain Table 1"/>
    <w:basedOn w:val="TableNormal"/>
    <w:uiPriority w:val="41"/>
    <w:rsid w:val="009610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0C2B"/>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C16FF1"/>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C16FF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D36CB5"/>
    <w:rPr>
      <w:rFonts w:ascii="ArialNarrow" w:hAnsi="ArialNarrow" w:hint="default"/>
      <w:b w:val="0"/>
      <w:bCs w:val="0"/>
      <w:i w:val="0"/>
      <w:iCs w:val="0"/>
      <w:color w:val="000000"/>
      <w:sz w:val="22"/>
      <w:szCs w:val="22"/>
    </w:rPr>
  </w:style>
  <w:style w:type="paragraph" w:styleId="BalloonText">
    <w:name w:val="Balloon Text"/>
    <w:basedOn w:val="Normal"/>
    <w:link w:val="BalloonTextChar"/>
    <w:uiPriority w:val="99"/>
    <w:semiHidden/>
    <w:unhideWhenUsed/>
    <w:rsid w:val="006F6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E9"/>
    <w:pPr>
      <w:jc w:val="left"/>
    </w:pPr>
  </w:style>
  <w:style w:type="paragraph" w:styleId="Heading1">
    <w:name w:val="heading 1"/>
    <w:basedOn w:val="Normal"/>
    <w:next w:val="Normal"/>
    <w:link w:val="Heading1Char"/>
    <w:uiPriority w:val="9"/>
    <w:qFormat/>
    <w:rsid w:val="00864C88"/>
    <w:pPr>
      <w:keepNext/>
      <w:keepLines/>
      <w:numPr>
        <w:numId w:val="5"/>
      </w:numPr>
      <w:spacing w:before="240" w:after="0"/>
      <w:outlineLvl w:val="0"/>
    </w:pPr>
    <w:rPr>
      <w:rFonts w:asciiTheme="majorHAnsi" w:eastAsiaTheme="majorEastAsia" w:hAnsiTheme="majorHAnsi" w:cstheme="majorBidi"/>
      <w:b/>
      <w:color w:val="0F243E" w:themeColor="text2" w:themeShade="80"/>
      <w:sz w:val="28"/>
      <w:szCs w:val="32"/>
    </w:rPr>
  </w:style>
  <w:style w:type="paragraph" w:styleId="Heading2">
    <w:name w:val="heading 2"/>
    <w:basedOn w:val="Normal"/>
    <w:next w:val="Normal"/>
    <w:link w:val="Heading2Char"/>
    <w:unhideWhenUsed/>
    <w:qFormat/>
    <w:rsid w:val="000550D9"/>
    <w:pPr>
      <w:keepNext/>
      <w:keepLines/>
      <w:numPr>
        <w:ilvl w:val="1"/>
        <w:numId w:val="20"/>
      </w:numPr>
      <w:spacing w:before="40" w:after="0"/>
      <w:outlineLvl w:val="1"/>
    </w:pPr>
    <w:rPr>
      <w:rFonts w:asciiTheme="majorHAnsi" w:eastAsiaTheme="majorEastAsia" w:hAnsiTheme="majorHAnsi" w:cstheme="majorBidi"/>
      <w:b/>
      <w:color w:val="0F243E" w:themeColor="text2" w:themeShade="80"/>
      <w:sz w:val="26"/>
      <w:szCs w:val="26"/>
    </w:rPr>
  </w:style>
  <w:style w:type="paragraph" w:styleId="Heading3">
    <w:name w:val="heading 3"/>
    <w:basedOn w:val="Normal"/>
    <w:next w:val="Normal"/>
    <w:link w:val="Heading3Char"/>
    <w:uiPriority w:val="9"/>
    <w:unhideWhenUsed/>
    <w:qFormat/>
    <w:rsid w:val="00996D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A434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550D9"/>
    <w:pPr>
      <w:tabs>
        <w:tab w:val="left" w:pos="440"/>
        <w:tab w:val="left" w:pos="1080"/>
        <w:tab w:val="right" w:leader="dot" w:pos="9350"/>
      </w:tabs>
      <w:spacing w:after="100"/>
      <w:jc w:val="both"/>
    </w:pPr>
    <w:rPr>
      <w:rFonts w:asciiTheme="majorHAnsi" w:hAnsiTheme="majorHAnsi" w:cstheme="minorHAnsi"/>
      <w:b/>
      <w:sz w:val="24"/>
      <w:szCs w:val="24"/>
    </w:rPr>
  </w:style>
  <w:style w:type="paragraph" w:styleId="TOC2">
    <w:name w:val="toc 2"/>
    <w:basedOn w:val="Normal"/>
    <w:next w:val="Normal"/>
    <w:autoRedefine/>
    <w:uiPriority w:val="39"/>
    <w:unhideWhenUsed/>
    <w:rsid w:val="00EB6049"/>
    <w:pPr>
      <w:tabs>
        <w:tab w:val="left" w:pos="880"/>
        <w:tab w:val="right" w:leader="dot" w:pos="9350"/>
      </w:tabs>
      <w:spacing w:after="100"/>
      <w:jc w:val="both"/>
    </w:pPr>
    <w:rPr>
      <w:rFonts w:ascii="Times New Roman" w:hAnsi="Times New Roman" w:cs="Times New Roman"/>
    </w:rPr>
  </w:style>
  <w:style w:type="paragraph" w:styleId="TOC3">
    <w:name w:val="toc 3"/>
    <w:basedOn w:val="Normal"/>
    <w:next w:val="Normal"/>
    <w:autoRedefine/>
    <w:uiPriority w:val="39"/>
    <w:unhideWhenUsed/>
    <w:rsid w:val="0049246A"/>
    <w:pPr>
      <w:tabs>
        <w:tab w:val="left" w:pos="1320"/>
        <w:tab w:val="right" w:leader="dot" w:pos="9350"/>
      </w:tabs>
      <w:spacing w:after="100"/>
      <w:ind w:left="432"/>
    </w:pPr>
  </w:style>
  <w:style w:type="character" w:styleId="Hyperlink">
    <w:name w:val="Hyperlink"/>
    <w:basedOn w:val="DefaultParagraphFont"/>
    <w:uiPriority w:val="99"/>
    <w:unhideWhenUsed/>
    <w:rsid w:val="005C532E"/>
    <w:rPr>
      <w:color w:val="0000FF" w:themeColor="hyperlink"/>
      <w:u w:val="single"/>
    </w:rPr>
  </w:style>
  <w:style w:type="paragraph" w:styleId="ListParagraph">
    <w:name w:val="List Paragraph"/>
    <w:basedOn w:val="Normal"/>
    <w:uiPriority w:val="34"/>
    <w:qFormat/>
    <w:rsid w:val="00E4654C"/>
    <w:pPr>
      <w:ind w:left="720"/>
      <w:contextualSpacing/>
      <w:jc w:val="both"/>
    </w:pPr>
    <w:rPr>
      <w:rFonts w:ascii="Calibri" w:eastAsia="Times New Roman" w:hAnsi="Calibri" w:cs="Times New Roman"/>
    </w:rPr>
  </w:style>
  <w:style w:type="paragraph" w:styleId="Header">
    <w:name w:val="header"/>
    <w:basedOn w:val="Normal"/>
    <w:link w:val="HeaderChar"/>
    <w:uiPriority w:val="99"/>
    <w:unhideWhenUsed/>
    <w:rsid w:val="00D0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1A1"/>
  </w:style>
  <w:style w:type="paragraph" w:styleId="Footer">
    <w:name w:val="footer"/>
    <w:basedOn w:val="Normal"/>
    <w:link w:val="FooterChar"/>
    <w:uiPriority w:val="99"/>
    <w:unhideWhenUsed/>
    <w:rsid w:val="00D0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1A1"/>
  </w:style>
  <w:style w:type="paragraph" w:styleId="NoSpacing">
    <w:name w:val="No Spacing"/>
    <w:link w:val="NoSpacingChar"/>
    <w:uiPriority w:val="1"/>
    <w:qFormat/>
    <w:rsid w:val="006C46D2"/>
    <w:pPr>
      <w:spacing w:after="0" w:line="240" w:lineRule="auto"/>
      <w:jc w:val="left"/>
    </w:pPr>
    <w:rPr>
      <w:rFonts w:eastAsiaTheme="minorEastAsia"/>
    </w:rPr>
  </w:style>
  <w:style w:type="character" w:customStyle="1" w:styleId="NoSpacingChar">
    <w:name w:val="No Spacing Char"/>
    <w:basedOn w:val="DefaultParagraphFont"/>
    <w:link w:val="NoSpacing"/>
    <w:uiPriority w:val="1"/>
    <w:rsid w:val="006C46D2"/>
    <w:rPr>
      <w:rFonts w:eastAsiaTheme="minorEastAsia"/>
    </w:rPr>
  </w:style>
  <w:style w:type="character" w:customStyle="1" w:styleId="Heading1Char">
    <w:name w:val="Heading 1 Char"/>
    <w:basedOn w:val="DefaultParagraphFont"/>
    <w:link w:val="Heading1"/>
    <w:uiPriority w:val="9"/>
    <w:rsid w:val="00864C88"/>
    <w:rPr>
      <w:rFonts w:asciiTheme="majorHAnsi" w:eastAsiaTheme="majorEastAsia" w:hAnsiTheme="majorHAnsi" w:cstheme="majorBidi"/>
      <w:b/>
      <w:color w:val="0F243E" w:themeColor="text2" w:themeShade="80"/>
      <w:sz w:val="28"/>
      <w:szCs w:val="32"/>
    </w:rPr>
  </w:style>
  <w:style w:type="paragraph" w:styleId="TOCHeading">
    <w:name w:val="TOC Heading"/>
    <w:basedOn w:val="Heading1"/>
    <w:next w:val="Normal"/>
    <w:uiPriority w:val="39"/>
    <w:unhideWhenUsed/>
    <w:qFormat/>
    <w:rsid w:val="00D96BF1"/>
    <w:pPr>
      <w:spacing w:line="259" w:lineRule="auto"/>
      <w:outlineLvl w:val="9"/>
    </w:pPr>
    <w:rPr>
      <w:b w:val="0"/>
      <w:color w:val="365F91" w:themeColor="accent1" w:themeShade="BF"/>
    </w:rPr>
  </w:style>
  <w:style w:type="table" w:styleId="TableGrid">
    <w:name w:val="Table Grid"/>
    <w:basedOn w:val="TableNormal"/>
    <w:uiPriority w:val="59"/>
    <w:rsid w:val="001D1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550D9"/>
    <w:rPr>
      <w:rFonts w:asciiTheme="majorHAnsi" w:eastAsiaTheme="majorEastAsia" w:hAnsiTheme="majorHAnsi" w:cstheme="majorBidi"/>
      <w:b/>
      <w:color w:val="0F243E" w:themeColor="text2" w:themeShade="80"/>
      <w:sz w:val="26"/>
      <w:szCs w:val="26"/>
    </w:rPr>
  </w:style>
  <w:style w:type="table" w:customStyle="1" w:styleId="GridTableLight">
    <w:name w:val="Grid Table Light"/>
    <w:basedOn w:val="TableNormal"/>
    <w:uiPriority w:val="40"/>
    <w:rsid w:val="00E9099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text1">
    <w:name w:val="body text 1"/>
    <w:basedOn w:val="Normal"/>
    <w:link w:val="bodytext1Char"/>
    <w:qFormat/>
    <w:rsid w:val="00631A14"/>
    <w:pPr>
      <w:tabs>
        <w:tab w:val="left" w:pos="851"/>
      </w:tabs>
      <w:spacing w:after="120" w:line="240" w:lineRule="auto"/>
      <w:ind w:left="851" w:hanging="851"/>
    </w:pPr>
    <w:rPr>
      <w:rFonts w:ascii="Arial" w:eastAsia="Times New Roman" w:hAnsi="Arial" w:cs="Times New Roman"/>
      <w:szCs w:val="20"/>
      <w:lang w:val="en-GB"/>
    </w:rPr>
  </w:style>
  <w:style w:type="character" w:customStyle="1" w:styleId="bodytext1Char">
    <w:name w:val="body text 1 Char"/>
    <w:basedOn w:val="DefaultParagraphFont"/>
    <w:link w:val="bodytext1"/>
    <w:rsid w:val="00631A14"/>
    <w:rPr>
      <w:rFonts w:ascii="Arial" w:eastAsia="Times New Roman" w:hAnsi="Arial" w:cs="Times New Roman"/>
      <w:szCs w:val="20"/>
      <w:lang w:val="en-GB"/>
    </w:rPr>
  </w:style>
  <w:style w:type="character" w:customStyle="1" w:styleId="Heading3Char">
    <w:name w:val="Heading 3 Char"/>
    <w:basedOn w:val="DefaultParagraphFont"/>
    <w:link w:val="Heading3"/>
    <w:uiPriority w:val="9"/>
    <w:rsid w:val="00996D5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A4343"/>
    <w:rPr>
      <w:rFonts w:asciiTheme="majorHAnsi" w:eastAsiaTheme="majorEastAsia" w:hAnsiTheme="majorHAnsi" w:cstheme="majorBidi"/>
      <w:i/>
      <w:iCs/>
      <w:color w:val="365F91" w:themeColor="accent1" w:themeShade="BF"/>
    </w:rPr>
  </w:style>
  <w:style w:type="table" w:customStyle="1" w:styleId="PlainTable1">
    <w:name w:val="Plain Table 1"/>
    <w:basedOn w:val="TableNormal"/>
    <w:uiPriority w:val="41"/>
    <w:rsid w:val="009610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0C2B"/>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C16FF1"/>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C16FF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D36CB5"/>
    <w:rPr>
      <w:rFonts w:ascii="ArialNarrow" w:hAnsi="ArialNarrow" w:hint="default"/>
      <w:b w:val="0"/>
      <w:bCs w:val="0"/>
      <w:i w:val="0"/>
      <w:iCs w:val="0"/>
      <w:color w:val="000000"/>
      <w:sz w:val="22"/>
      <w:szCs w:val="22"/>
    </w:rPr>
  </w:style>
  <w:style w:type="paragraph" w:styleId="BalloonText">
    <w:name w:val="Balloon Text"/>
    <w:basedOn w:val="Normal"/>
    <w:link w:val="BalloonTextChar"/>
    <w:uiPriority w:val="99"/>
    <w:semiHidden/>
    <w:unhideWhenUsed/>
    <w:rsid w:val="006F6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4323">
      <w:bodyDiv w:val="1"/>
      <w:marLeft w:val="0"/>
      <w:marRight w:val="0"/>
      <w:marTop w:val="0"/>
      <w:marBottom w:val="0"/>
      <w:divBdr>
        <w:top w:val="none" w:sz="0" w:space="0" w:color="auto"/>
        <w:left w:val="none" w:sz="0" w:space="0" w:color="auto"/>
        <w:bottom w:val="none" w:sz="0" w:space="0" w:color="auto"/>
        <w:right w:val="none" w:sz="0" w:space="0" w:color="auto"/>
      </w:divBdr>
      <w:divsChild>
        <w:div w:id="805900471">
          <w:marLeft w:val="1008"/>
          <w:marRight w:val="0"/>
          <w:marTop w:val="0"/>
          <w:marBottom w:val="80"/>
          <w:divBdr>
            <w:top w:val="none" w:sz="0" w:space="0" w:color="auto"/>
            <w:left w:val="none" w:sz="0" w:space="0" w:color="auto"/>
            <w:bottom w:val="none" w:sz="0" w:space="0" w:color="auto"/>
            <w:right w:val="none" w:sz="0" w:space="0" w:color="auto"/>
          </w:divBdr>
        </w:div>
        <w:div w:id="2033653059">
          <w:marLeft w:val="1008"/>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2018-06-13T00:00:00</PublishDate>
  <Abstract/>
  <CompanyAddress>Addis Ababa Ethiopia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D91BC-B017-4956-9D03-DD5E99C1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9124</Words>
  <Characters>52013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Reactive Disclosure and Quality As CONSTRUCTION SECTOR TRANSPARENCY INITIATIVE – ETHIOPIA (COST – ETHIOPIA) surance of Project Information for Hawassa University Administration Package Projects</vt:lpstr>
    </vt:vector>
  </TitlesOfParts>
  <Company>CONSTRUCTION SECTOR TRANSPARENCY INITIATIVE – ETHIOPIA (COST – ETHIOPIA)</Company>
  <LinksUpToDate>false</LinksUpToDate>
  <CharactersWithSpaces>61015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Reactive Disclosure and Quality As CONSTRUCTION SECTOR TRANSPARENCY INITIATIVE – ETHIOPIA (COST – ETHIOPIA) surance of Project Information for Hawassa University Administration Package Projects</dc:title>
  <dc:subject>Final Draft Report</dc:subject>
  <dc:creator>Yaregal Ali</dc:creator>
  <cp:lastModifiedBy>Windows User</cp:lastModifiedBy>
  <cp:revision>3</cp:revision>
  <cp:lastPrinted>2018-07-03T22:47:00Z</cp:lastPrinted>
  <dcterms:created xsi:type="dcterms:W3CDTF">2018-10-04T06:55:00Z</dcterms:created>
  <dcterms:modified xsi:type="dcterms:W3CDTF">2018-11-13T08:06:00Z</dcterms:modified>
</cp:coreProperties>
</file>